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2E0A" w:rsidRPr="001E727F" w:rsidRDefault="006C2E0A" w:rsidP="0031554A">
      <w:pPr>
        <w:pStyle w:val="NoSpacing"/>
        <w:rPr>
          <w:rFonts w:cstheme="minorHAnsi"/>
          <w:b/>
          <w:sz w:val="24"/>
          <w:szCs w:val="24"/>
        </w:rPr>
      </w:pPr>
      <w:r w:rsidRPr="001E727F">
        <w:rPr>
          <w:b/>
          <w:sz w:val="24"/>
          <w:lang w:bidi="es-ES"/>
        </w:rPr>
        <w:t>Fecha: [Fecha en que el aviso se envía por correo]</w:t>
      </w:r>
    </w:p>
    <w:p w:rsidR="00772F3A" w:rsidRPr="001E727F" w:rsidRDefault="00772F3A" w:rsidP="0031554A">
      <w:pPr>
        <w:pStyle w:val="NoSpacing"/>
        <w:rPr>
          <w:rFonts w:cstheme="minorHAnsi"/>
          <w:sz w:val="24"/>
          <w:szCs w:val="24"/>
        </w:rPr>
      </w:pPr>
    </w:p>
    <w:p w:rsidR="00176389" w:rsidRPr="001E727F" w:rsidRDefault="00176389" w:rsidP="006353E8">
      <w:pPr>
        <w:pStyle w:val="NoSpacing"/>
        <w:rPr>
          <w:rFonts w:cstheme="minorHAnsi"/>
          <w:sz w:val="24"/>
          <w:szCs w:val="24"/>
        </w:rPr>
      </w:pPr>
      <w:r w:rsidRPr="001E727F">
        <w:rPr>
          <w:sz w:val="24"/>
          <w:lang w:bidi="es-ES"/>
        </w:rPr>
        <w:t xml:space="preserve">Para solicitar una audiencia imparcial ante el Estado y una revisión médica externa, llame a Driscoll Health Plan al 1-877-324-7543, envíe un correo electrónico a </w:t>
      </w:r>
      <w:hyperlink r:id="rId9" w:history="1">
        <w:r w:rsidRPr="001E727F">
          <w:rPr>
            <w:rStyle w:val="Hyperlink"/>
            <w:sz w:val="24"/>
            <w:lang w:bidi="es-ES"/>
          </w:rPr>
          <w:t>DHP_QM_Appeals@dchstx.org</w:t>
        </w:r>
      </w:hyperlink>
      <w:r w:rsidRPr="001E727F">
        <w:rPr>
          <w:sz w:val="24"/>
          <w:lang w:bidi="es-ES"/>
        </w:rPr>
        <w:t>, o complete este formulario y envíelo por correo o por fax.</w:t>
      </w:r>
    </w:p>
    <w:p w:rsidR="00176389" w:rsidRPr="00770DD1" w:rsidRDefault="00176389" w:rsidP="006353E8">
      <w:pPr>
        <w:pStyle w:val="NoSpacing"/>
        <w:spacing w:before="240"/>
        <w:jc w:val="center"/>
        <w:rPr>
          <w:rFonts w:cstheme="minorHAnsi"/>
          <w:b/>
          <w:sz w:val="24"/>
          <w:szCs w:val="24"/>
          <w:lang w:val="en-US"/>
        </w:rPr>
      </w:pPr>
      <w:proofErr w:type="spellStart"/>
      <w:r w:rsidRPr="00770DD1">
        <w:rPr>
          <w:b/>
          <w:i/>
          <w:sz w:val="24"/>
          <w:lang w:val="en-US" w:bidi="es-ES"/>
        </w:rPr>
        <w:t>Envíe</w:t>
      </w:r>
      <w:proofErr w:type="spellEnd"/>
      <w:r w:rsidRPr="00770DD1">
        <w:rPr>
          <w:b/>
          <w:i/>
          <w:sz w:val="24"/>
          <w:lang w:val="en-US" w:bidi="es-ES"/>
        </w:rPr>
        <w:t xml:space="preserve"> </w:t>
      </w:r>
      <w:proofErr w:type="spellStart"/>
      <w:r w:rsidRPr="00770DD1">
        <w:rPr>
          <w:b/>
          <w:i/>
          <w:sz w:val="24"/>
          <w:lang w:val="en-US" w:bidi="es-ES"/>
        </w:rPr>
        <w:t>este</w:t>
      </w:r>
      <w:proofErr w:type="spellEnd"/>
      <w:r w:rsidRPr="00770DD1">
        <w:rPr>
          <w:b/>
          <w:i/>
          <w:sz w:val="24"/>
          <w:lang w:val="en-US" w:bidi="es-ES"/>
        </w:rPr>
        <w:t xml:space="preserve"> </w:t>
      </w:r>
      <w:proofErr w:type="spellStart"/>
      <w:r w:rsidRPr="00770DD1">
        <w:rPr>
          <w:b/>
          <w:i/>
          <w:sz w:val="24"/>
          <w:lang w:val="en-US" w:bidi="es-ES"/>
        </w:rPr>
        <w:t>formulario</w:t>
      </w:r>
      <w:proofErr w:type="spellEnd"/>
      <w:r w:rsidRPr="00770DD1">
        <w:rPr>
          <w:b/>
          <w:i/>
          <w:sz w:val="24"/>
          <w:lang w:val="en-US" w:bidi="es-ES"/>
        </w:rPr>
        <w:t xml:space="preserve"> a:</w:t>
      </w:r>
    </w:p>
    <w:p w:rsidR="00176389" w:rsidRPr="00770DD1" w:rsidRDefault="00176389" w:rsidP="00176389">
      <w:pPr>
        <w:pStyle w:val="NoSpacing"/>
        <w:jc w:val="center"/>
        <w:rPr>
          <w:rFonts w:eastAsia="Times New Roman" w:cstheme="minorHAnsi"/>
          <w:bCs/>
          <w:color w:val="000000"/>
          <w:sz w:val="24"/>
          <w:szCs w:val="24"/>
          <w:lang w:val="en-US"/>
        </w:rPr>
      </w:pPr>
      <w:r w:rsidRPr="00770DD1">
        <w:rPr>
          <w:sz w:val="24"/>
          <w:lang w:val="en-US" w:bidi="es-ES"/>
        </w:rPr>
        <w:t>Driscoll Health Plan</w:t>
      </w:r>
    </w:p>
    <w:p w:rsidR="00176389" w:rsidRPr="00770DD1" w:rsidRDefault="00176389" w:rsidP="00176389">
      <w:pPr>
        <w:pStyle w:val="NoSpacing"/>
        <w:jc w:val="center"/>
        <w:rPr>
          <w:rFonts w:eastAsia="Times New Roman" w:cstheme="minorHAnsi"/>
          <w:bCs/>
          <w:color w:val="000000"/>
          <w:sz w:val="24"/>
          <w:szCs w:val="24"/>
          <w:lang w:val="en-US"/>
        </w:rPr>
      </w:pPr>
      <w:r w:rsidRPr="00770DD1">
        <w:rPr>
          <w:sz w:val="24"/>
          <w:lang w:val="en-US" w:bidi="es-ES"/>
        </w:rPr>
        <w:t>Quality Management Department</w:t>
      </w:r>
    </w:p>
    <w:p w:rsidR="00176389" w:rsidRPr="00770DD1" w:rsidRDefault="00176389" w:rsidP="00176389">
      <w:pPr>
        <w:pStyle w:val="NoSpacing"/>
        <w:jc w:val="center"/>
        <w:rPr>
          <w:rFonts w:eastAsia="Times New Roman" w:cstheme="minorHAnsi"/>
          <w:bCs/>
          <w:color w:val="000000"/>
          <w:sz w:val="24"/>
          <w:szCs w:val="24"/>
          <w:lang w:val="en-US"/>
        </w:rPr>
      </w:pPr>
      <w:r w:rsidRPr="00770DD1">
        <w:rPr>
          <w:sz w:val="24"/>
          <w:lang w:val="en-US" w:bidi="es-ES"/>
        </w:rPr>
        <w:t xml:space="preserve">Attn: </w:t>
      </w:r>
      <w:proofErr w:type="spellStart"/>
      <w:r w:rsidR="00770DD1" w:rsidRPr="00E92A83">
        <w:rPr>
          <w:rFonts w:eastAsia="Times New Roman" w:cstheme="minorHAnsi"/>
          <w:bCs/>
          <w:color w:val="000000"/>
          <w:sz w:val="24"/>
          <w:szCs w:val="24"/>
        </w:rPr>
        <w:t>State</w:t>
      </w:r>
      <w:proofErr w:type="spellEnd"/>
      <w:r w:rsidR="00770DD1" w:rsidRPr="00E92A83">
        <w:rPr>
          <w:rFonts w:eastAsia="Times New Roman" w:cstheme="minorHAnsi"/>
          <w:bCs/>
          <w:color w:val="000000"/>
          <w:sz w:val="24"/>
          <w:szCs w:val="24"/>
        </w:rPr>
        <w:t xml:space="preserve"> </w:t>
      </w:r>
      <w:proofErr w:type="spellStart"/>
      <w:r w:rsidR="00770DD1" w:rsidRPr="00E92A83">
        <w:rPr>
          <w:rFonts w:eastAsia="Times New Roman" w:cstheme="minorHAnsi"/>
          <w:bCs/>
          <w:color w:val="000000"/>
          <w:sz w:val="24"/>
          <w:szCs w:val="24"/>
        </w:rPr>
        <w:t>Fair</w:t>
      </w:r>
      <w:proofErr w:type="spellEnd"/>
      <w:r w:rsidR="00770DD1" w:rsidRPr="00E92A83">
        <w:rPr>
          <w:rFonts w:eastAsia="Times New Roman" w:cstheme="minorHAnsi"/>
          <w:bCs/>
          <w:color w:val="000000"/>
          <w:sz w:val="24"/>
          <w:szCs w:val="24"/>
        </w:rPr>
        <w:t xml:space="preserve"> </w:t>
      </w:r>
      <w:proofErr w:type="spellStart"/>
      <w:r w:rsidR="00770DD1" w:rsidRPr="00E92A83">
        <w:rPr>
          <w:rFonts w:eastAsia="Times New Roman" w:cstheme="minorHAnsi"/>
          <w:bCs/>
          <w:color w:val="000000"/>
          <w:sz w:val="24"/>
          <w:szCs w:val="24"/>
        </w:rPr>
        <w:t>Hearing</w:t>
      </w:r>
      <w:proofErr w:type="spellEnd"/>
      <w:r w:rsidR="00770DD1" w:rsidRPr="00E92A83">
        <w:rPr>
          <w:rFonts w:eastAsia="Times New Roman" w:cstheme="minorHAnsi"/>
          <w:bCs/>
          <w:color w:val="000000"/>
          <w:sz w:val="24"/>
          <w:szCs w:val="24"/>
        </w:rPr>
        <w:t xml:space="preserve"> </w:t>
      </w:r>
      <w:proofErr w:type="spellStart"/>
      <w:r w:rsidR="00770DD1" w:rsidRPr="00E92A83">
        <w:rPr>
          <w:rFonts w:eastAsia="Times New Roman" w:cstheme="minorHAnsi"/>
          <w:bCs/>
          <w:color w:val="000000"/>
          <w:sz w:val="24"/>
          <w:szCs w:val="24"/>
        </w:rPr>
        <w:t>Coordinator</w:t>
      </w:r>
      <w:proofErr w:type="spellEnd"/>
    </w:p>
    <w:p w:rsidR="00176389" w:rsidRPr="00770DD1" w:rsidRDefault="00176389" w:rsidP="00176389">
      <w:pPr>
        <w:pStyle w:val="NoSpacing"/>
        <w:jc w:val="center"/>
        <w:rPr>
          <w:rFonts w:cstheme="minorHAnsi"/>
          <w:iCs/>
          <w:sz w:val="24"/>
          <w:szCs w:val="24"/>
          <w:lang w:val="en-US"/>
        </w:rPr>
      </w:pPr>
      <w:r w:rsidRPr="00770DD1">
        <w:rPr>
          <w:sz w:val="24"/>
          <w:lang w:val="en-US" w:bidi="es-ES"/>
        </w:rPr>
        <w:t>4525 Ayers Street</w:t>
      </w:r>
    </w:p>
    <w:p w:rsidR="00176389" w:rsidRPr="00770DD1" w:rsidRDefault="00176389" w:rsidP="00176389">
      <w:pPr>
        <w:pStyle w:val="NoSpacing"/>
        <w:jc w:val="center"/>
        <w:rPr>
          <w:rFonts w:cstheme="minorHAnsi"/>
          <w:iCs/>
          <w:sz w:val="24"/>
          <w:szCs w:val="24"/>
          <w:lang w:val="en-US"/>
        </w:rPr>
      </w:pPr>
      <w:r w:rsidRPr="00770DD1">
        <w:rPr>
          <w:sz w:val="24"/>
          <w:lang w:val="en-US" w:bidi="es-ES"/>
        </w:rPr>
        <w:t>Corpus Christi, Texas 78415</w:t>
      </w:r>
    </w:p>
    <w:p w:rsidR="00770DD1" w:rsidRPr="00E92A83" w:rsidRDefault="00770DD1" w:rsidP="00770DD1">
      <w:pPr>
        <w:pStyle w:val="NoSpacing"/>
        <w:jc w:val="center"/>
        <w:rPr>
          <w:rFonts w:cstheme="minorHAnsi"/>
          <w:bCs/>
          <w:color w:val="000000"/>
          <w:sz w:val="24"/>
          <w:szCs w:val="24"/>
        </w:rPr>
      </w:pPr>
      <w:r w:rsidRPr="00E92A83">
        <w:rPr>
          <w:rFonts w:cstheme="minorHAnsi"/>
          <w:bCs/>
          <w:color w:val="000000"/>
          <w:sz w:val="24"/>
          <w:szCs w:val="24"/>
        </w:rPr>
        <w:t xml:space="preserve">Fax </w:t>
      </w:r>
      <w:proofErr w:type="spellStart"/>
      <w:r w:rsidRPr="00E92A83">
        <w:rPr>
          <w:rFonts w:cstheme="minorHAnsi"/>
          <w:bCs/>
          <w:color w:val="000000"/>
          <w:sz w:val="24"/>
          <w:szCs w:val="24"/>
        </w:rPr>
        <w:t>Number</w:t>
      </w:r>
      <w:proofErr w:type="spellEnd"/>
      <w:r w:rsidRPr="00E92A83">
        <w:rPr>
          <w:rFonts w:cstheme="minorHAnsi"/>
          <w:bCs/>
          <w:color w:val="000000"/>
          <w:sz w:val="24"/>
          <w:szCs w:val="24"/>
        </w:rPr>
        <w:t>: 1-844-381-5437</w:t>
      </w:r>
    </w:p>
    <w:p w:rsidR="00176389" w:rsidRPr="001E727F" w:rsidRDefault="00176389" w:rsidP="0031554A">
      <w:pPr>
        <w:pStyle w:val="NoSpacing"/>
        <w:jc w:val="center"/>
        <w:rPr>
          <w:rFonts w:cstheme="minorHAnsi"/>
          <w:b/>
          <w:sz w:val="24"/>
          <w:szCs w:val="24"/>
        </w:rPr>
      </w:pPr>
    </w:p>
    <w:p w:rsidR="00176389" w:rsidRPr="001E727F" w:rsidRDefault="00176389" w:rsidP="00176389">
      <w:pPr>
        <w:pStyle w:val="NoSpacing"/>
        <w:rPr>
          <w:rFonts w:cstheme="minorHAnsi"/>
          <w:b/>
          <w:sz w:val="24"/>
          <w:szCs w:val="24"/>
        </w:rPr>
      </w:pPr>
      <w:r w:rsidRPr="001E727F">
        <w:rPr>
          <w:b/>
          <w:sz w:val="24"/>
          <w:lang w:bidi="es-ES"/>
        </w:rPr>
        <w:t>Usted debe solicitar una audiencia imparcial ante el Estado antes del [120 días a partir de la fecha en que el aviso se envía por correo].</w:t>
      </w:r>
    </w:p>
    <w:p w:rsidR="00176389" w:rsidRPr="001E727F" w:rsidRDefault="00176389" w:rsidP="00176389">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sz w:val="24"/>
          <w:lang w:bidi="es-ES"/>
        </w:rPr>
        <w:t xml:space="preserve">Si usted siguió recibiendo servicios durante la apelación ante su plan de salud, posiblemente pueda seguir recibiéndolos durante la audiencia imparcial ante el Estado. Presente su solicitud antes del </w:t>
      </w:r>
      <w:r w:rsidRPr="001E727F">
        <w:rPr>
          <w:b/>
          <w:sz w:val="24"/>
          <w:lang w:bidi="es-ES"/>
        </w:rPr>
        <w:t>[la fecha más reciente de las siguientes: 10 días a partir de la fecha en que el aviso se envía por correo, o la fecha en que los servicios cambiarán]</w:t>
      </w:r>
      <w:r w:rsidRPr="001E727F">
        <w:rPr>
          <w:sz w:val="24"/>
          <w:lang w:bidi="es-ES"/>
        </w:rPr>
        <w:t xml:space="preserve"> solo si continúa recibiendo servicios durante la apelación ante su plan de salud.</w:t>
      </w:r>
    </w:p>
    <w:p w:rsidR="00176389" w:rsidRPr="001E727F" w:rsidRDefault="00176389" w:rsidP="00176389">
      <w:pPr>
        <w:pStyle w:val="NoSpacing"/>
        <w:rPr>
          <w:rFonts w:cstheme="minorHAnsi"/>
          <w:sz w:val="24"/>
          <w:szCs w:val="24"/>
        </w:rPr>
      </w:pPr>
    </w:p>
    <w:p w:rsidR="00176389" w:rsidRPr="001E727F" w:rsidRDefault="00176389" w:rsidP="00770DD1">
      <w:pPr>
        <w:pStyle w:val="NoSpacing"/>
        <w:jc w:val="center"/>
        <w:rPr>
          <w:rFonts w:cstheme="minorHAnsi"/>
          <w:b/>
          <w:sz w:val="24"/>
          <w:szCs w:val="24"/>
        </w:rPr>
      </w:pPr>
      <w:r w:rsidRPr="001E727F">
        <w:rPr>
          <w:b/>
          <w:sz w:val="24"/>
          <w:lang w:bidi="es-ES"/>
        </w:rPr>
        <w:t>Marque la opción que desea para la audiencia imparcial ante el Estado:</w:t>
      </w:r>
    </w:p>
    <w:p w:rsidR="00176389" w:rsidRPr="001E727F" w:rsidRDefault="00176389" w:rsidP="00770DD1">
      <w:pPr>
        <w:pStyle w:val="NoSpacing"/>
        <w:jc w:val="center"/>
        <w:rPr>
          <w:rFonts w:cstheme="minorHAnsi"/>
          <w:i/>
          <w:sz w:val="24"/>
          <w:szCs w:val="24"/>
        </w:rPr>
      </w:pPr>
      <w:r w:rsidRPr="001E727F">
        <w:rPr>
          <w:i/>
          <w:sz w:val="24"/>
          <w:lang w:bidi="es-ES"/>
        </w:rPr>
        <w:t>Elija solo una opción</w:t>
      </w:r>
    </w:p>
    <w:p w:rsidR="00176389" w:rsidRPr="001E727F" w:rsidRDefault="00176389" w:rsidP="0031554A">
      <w:pPr>
        <w:pStyle w:val="NoSpacing"/>
        <w:jc w:val="center"/>
        <w:rPr>
          <w:rFonts w:cstheme="minorHAnsi"/>
          <w:b/>
          <w:sz w:val="24"/>
          <w:szCs w:val="24"/>
        </w:rPr>
      </w:pPr>
    </w:p>
    <w:p w:rsidR="00176389" w:rsidRPr="006353E8" w:rsidRDefault="00176389" w:rsidP="006353E8">
      <w:pPr>
        <w:pStyle w:val="NoSpacing"/>
        <w:ind w:left="540" w:hanging="540"/>
        <w:rPr>
          <w:rFonts w:cstheme="minorHAnsi"/>
          <w:spacing w:val="-6"/>
          <w:sz w:val="24"/>
          <w:szCs w:val="24"/>
        </w:rPr>
      </w:pPr>
      <w:r w:rsidRPr="006353E8">
        <w:rPr>
          <w:spacing w:val="-6"/>
          <w:sz w:val="24"/>
          <w:u w:val="single"/>
          <w:lang w:bidi="es-ES"/>
        </w:rPr>
        <w:tab/>
      </w:r>
      <w:r w:rsidRPr="006353E8">
        <w:rPr>
          <w:spacing w:val="-6"/>
          <w:sz w:val="24"/>
          <w:lang w:bidi="es-ES"/>
        </w:rPr>
        <w:t xml:space="preserve"> Audiencia imparcial ante el Estado</w:t>
      </w:r>
    </w:p>
    <w:p w:rsidR="00176389" w:rsidRPr="006353E8" w:rsidRDefault="00176389" w:rsidP="006353E8">
      <w:pPr>
        <w:pStyle w:val="NoSpacing"/>
        <w:ind w:left="540" w:hanging="540"/>
        <w:rPr>
          <w:rFonts w:cstheme="minorHAnsi"/>
          <w:spacing w:val="-6"/>
          <w:sz w:val="24"/>
          <w:szCs w:val="24"/>
        </w:rPr>
      </w:pPr>
      <w:r w:rsidRPr="006353E8">
        <w:rPr>
          <w:spacing w:val="-6"/>
          <w:sz w:val="24"/>
          <w:u w:val="single"/>
          <w:lang w:bidi="es-ES"/>
        </w:rPr>
        <w:tab/>
      </w:r>
      <w:r w:rsidRPr="006353E8">
        <w:rPr>
          <w:spacing w:val="-6"/>
          <w:sz w:val="24"/>
          <w:lang w:bidi="es-ES"/>
        </w:rPr>
        <w:t xml:space="preserve"> Audiencia imparcial ante el Estado y revisión médica externa</w:t>
      </w:r>
    </w:p>
    <w:p w:rsidR="00176389" w:rsidRPr="006353E8" w:rsidRDefault="00176389" w:rsidP="006353E8">
      <w:pPr>
        <w:pStyle w:val="NoSpacing"/>
        <w:ind w:left="540" w:hanging="540"/>
        <w:rPr>
          <w:rFonts w:cstheme="minorHAnsi"/>
          <w:spacing w:val="-6"/>
          <w:sz w:val="24"/>
          <w:szCs w:val="24"/>
        </w:rPr>
      </w:pPr>
      <w:r w:rsidRPr="006353E8">
        <w:rPr>
          <w:spacing w:val="-6"/>
          <w:sz w:val="24"/>
          <w:u w:val="single"/>
          <w:lang w:bidi="es-ES"/>
        </w:rPr>
        <w:tab/>
      </w:r>
      <w:r w:rsidRPr="006353E8">
        <w:rPr>
          <w:spacing w:val="-6"/>
          <w:sz w:val="24"/>
          <w:lang w:bidi="es-ES"/>
        </w:rPr>
        <w:t xml:space="preserve"> Audiencia imparcial ante el Estado de emergencia*</w:t>
      </w:r>
    </w:p>
    <w:p w:rsidR="00176389" w:rsidRPr="006353E8" w:rsidRDefault="00176389" w:rsidP="006353E8">
      <w:pPr>
        <w:pStyle w:val="NoSpacing"/>
        <w:ind w:left="540" w:hanging="540"/>
        <w:rPr>
          <w:rFonts w:cstheme="minorHAnsi"/>
          <w:spacing w:val="-6"/>
          <w:sz w:val="24"/>
          <w:szCs w:val="24"/>
        </w:rPr>
      </w:pPr>
      <w:r w:rsidRPr="006353E8">
        <w:rPr>
          <w:spacing w:val="-6"/>
          <w:sz w:val="24"/>
          <w:u w:val="single"/>
          <w:lang w:bidi="es-ES"/>
        </w:rPr>
        <w:tab/>
      </w:r>
      <w:r w:rsidRPr="006353E8">
        <w:rPr>
          <w:spacing w:val="-6"/>
          <w:sz w:val="24"/>
          <w:lang w:bidi="es-ES"/>
        </w:rPr>
        <w:t xml:space="preserve"> Audiencia imparcial ante el Estado de emergencia y revisión médica externa de emergencia*</w:t>
      </w:r>
    </w:p>
    <w:p w:rsidR="00176389" w:rsidRPr="001E727F" w:rsidRDefault="00176389" w:rsidP="00176389">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sz w:val="24"/>
          <w:lang w:bidi="es-ES"/>
        </w:rPr>
        <w:t xml:space="preserve">* Las audiencias imparciales ante el Estado de emergencia y las revisiones médicas externas de emergencia solo se deben solicitar si usted considera que su salud se verá gravemente perjudicada si debe esperar las decisiones de la audiencia imparcial ante el Estado o una revisión médica externa. </w:t>
      </w:r>
    </w:p>
    <w:p w:rsidR="00176389" w:rsidRPr="001E727F" w:rsidRDefault="00176389" w:rsidP="00176389">
      <w:pPr>
        <w:pStyle w:val="NoSpacing"/>
        <w:rPr>
          <w:rFonts w:cstheme="minorHAnsi"/>
          <w:sz w:val="24"/>
          <w:szCs w:val="24"/>
        </w:rPr>
      </w:pPr>
    </w:p>
    <w:p w:rsidR="00176389" w:rsidRPr="001E727F" w:rsidRDefault="00176389" w:rsidP="003E5657">
      <w:pPr>
        <w:pStyle w:val="NoSpacing"/>
        <w:jc w:val="both"/>
        <w:rPr>
          <w:rFonts w:cstheme="minorHAnsi"/>
          <w:sz w:val="24"/>
          <w:szCs w:val="24"/>
        </w:rPr>
      </w:pPr>
      <w:r w:rsidRPr="001E727F">
        <w:rPr>
          <w:sz w:val="24"/>
          <w:lang w:bidi="es-ES"/>
        </w:rPr>
        <w:t>Número de referencia de la denegación: [Número de la referencia]</w:t>
      </w:r>
    </w:p>
    <w:p w:rsidR="00176389" w:rsidRPr="001E727F" w:rsidRDefault="00176389" w:rsidP="00176389">
      <w:pPr>
        <w:pStyle w:val="NoSpacing"/>
        <w:rPr>
          <w:rFonts w:cstheme="minorHAnsi"/>
          <w:sz w:val="24"/>
          <w:szCs w:val="24"/>
        </w:rPr>
      </w:pPr>
    </w:p>
    <w:p w:rsidR="00176389" w:rsidRPr="001E727F" w:rsidRDefault="00176389" w:rsidP="006353E8">
      <w:pPr>
        <w:pStyle w:val="NoSpacing"/>
        <w:tabs>
          <w:tab w:val="left" w:pos="5760"/>
          <w:tab w:val="left" w:pos="6480"/>
          <w:tab w:val="left" w:pos="7200"/>
          <w:tab w:val="left" w:pos="7920"/>
        </w:tabs>
        <w:rPr>
          <w:rFonts w:cstheme="minorHAnsi"/>
          <w:sz w:val="24"/>
          <w:szCs w:val="24"/>
        </w:rPr>
      </w:pPr>
      <w:r w:rsidRPr="001E727F">
        <w:rPr>
          <w:b/>
          <w:sz w:val="24"/>
          <w:lang w:bidi="es-ES"/>
        </w:rPr>
        <w:t>¿Desea continuar re</w:t>
      </w:r>
      <w:r w:rsidR="006353E8">
        <w:rPr>
          <w:b/>
          <w:sz w:val="24"/>
          <w:lang w:bidi="es-ES"/>
        </w:rPr>
        <w:t>cibiendo sus servicios médicos?</w:t>
      </w:r>
      <w:r w:rsidRPr="006353E8">
        <w:rPr>
          <w:sz w:val="24"/>
          <w:lang w:bidi="es-ES"/>
        </w:rPr>
        <w:tab/>
      </w:r>
      <w:r w:rsidRPr="006353E8">
        <w:rPr>
          <w:sz w:val="24"/>
          <w:u w:val="single"/>
          <w:lang w:bidi="es-ES"/>
        </w:rPr>
        <w:tab/>
      </w:r>
      <w:r w:rsidRPr="001E727F">
        <w:rPr>
          <w:sz w:val="24"/>
          <w:lang w:bidi="es-ES"/>
        </w:rPr>
        <w:t xml:space="preserve"> Sí</w:t>
      </w:r>
      <w:r w:rsidR="006353E8">
        <w:rPr>
          <w:sz w:val="24"/>
          <w:lang w:bidi="es-ES"/>
        </w:rPr>
        <w:tab/>
      </w:r>
      <w:r w:rsidR="00B4730C" w:rsidRPr="00B4730C">
        <w:rPr>
          <w:sz w:val="24"/>
          <w:u w:val="single"/>
          <w:lang w:bidi="es-ES"/>
        </w:rPr>
        <w:tab/>
      </w:r>
      <w:r w:rsidR="00B4730C">
        <w:rPr>
          <w:sz w:val="24"/>
          <w:lang w:bidi="es-ES"/>
        </w:rPr>
        <w:t xml:space="preserve"> </w:t>
      </w:r>
      <w:r w:rsidRPr="001E727F">
        <w:rPr>
          <w:sz w:val="24"/>
          <w:lang w:bidi="es-ES"/>
        </w:rPr>
        <w:t>No</w:t>
      </w:r>
    </w:p>
    <w:p w:rsidR="00176389" w:rsidRPr="001E727F" w:rsidRDefault="00176389" w:rsidP="0031554A">
      <w:pPr>
        <w:pStyle w:val="NoSpacing"/>
        <w:jc w:val="center"/>
        <w:rPr>
          <w:rFonts w:cstheme="minorHAnsi"/>
          <w:b/>
          <w:sz w:val="24"/>
          <w:szCs w:val="24"/>
        </w:rPr>
      </w:pPr>
    </w:p>
    <w:p w:rsidR="00176389" w:rsidRPr="001E727F" w:rsidRDefault="00176389" w:rsidP="003E5657">
      <w:pPr>
        <w:pStyle w:val="NoSpacing"/>
        <w:jc w:val="both"/>
        <w:rPr>
          <w:rFonts w:cstheme="minorHAnsi"/>
          <w:b/>
          <w:sz w:val="24"/>
          <w:szCs w:val="24"/>
        </w:rPr>
      </w:pPr>
      <w:r w:rsidRPr="001E727F">
        <w:rPr>
          <w:sz w:val="24"/>
          <w:lang w:bidi="es-ES"/>
        </w:rPr>
        <w:t xml:space="preserve">Sus servicios médicos solo pueden continuar si también continuaron durante la apelación ante su plan de salud. Si desea que sus servicios médicos continúen, debe solicitar una audiencia imparcial ante el Estado y pedir que continúen sus servicios médicos antes del </w:t>
      </w:r>
      <w:r w:rsidRPr="001E727F">
        <w:rPr>
          <w:b/>
          <w:sz w:val="24"/>
          <w:lang w:bidi="es-ES"/>
        </w:rPr>
        <w:t>[la fecha debe ser la más tardía de las siguientes: 10 días a partir de la fecha en que el aviso se envía por correo, o la fecha en que los servicios cambiarán]</w:t>
      </w:r>
      <w:r w:rsidRPr="001E727F">
        <w:rPr>
          <w:sz w:val="24"/>
          <w:lang w:bidi="es-ES"/>
        </w:rPr>
        <w:t>.</w:t>
      </w:r>
    </w:p>
    <w:p w:rsidR="00176389" w:rsidRPr="001E727F" w:rsidRDefault="00176389" w:rsidP="00176389">
      <w:pPr>
        <w:pStyle w:val="NoSpacing"/>
        <w:rPr>
          <w:rFonts w:cstheme="minorHAnsi"/>
          <w:b/>
          <w:sz w:val="24"/>
          <w:szCs w:val="24"/>
        </w:rPr>
      </w:pPr>
    </w:p>
    <w:p w:rsidR="009D52C9" w:rsidRPr="001E727F" w:rsidRDefault="009D52C9" w:rsidP="003E5657">
      <w:pPr>
        <w:pStyle w:val="NoSpacing"/>
        <w:jc w:val="both"/>
        <w:rPr>
          <w:rFonts w:cstheme="minorHAnsi"/>
          <w:sz w:val="24"/>
          <w:szCs w:val="24"/>
        </w:rPr>
      </w:pPr>
      <w:r w:rsidRPr="001E727F">
        <w:rPr>
          <w:sz w:val="24"/>
          <w:lang w:bidi="es-ES"/>
        </w:rPr>
        <w:t>También puede hacer esta solicitud por teléfono. Si cree que este formulario no nos llegará por correo antes de la fecha límite, llame a Driscoll Health Plan al 1-877-324-7543.</w:t>
      </w:r>
    </w:p>
    <w:p w:rsidR="00B059D5" w:rsidRPr="001E727F" w:rsidRDefault="00252DD0" w:rsidP="00A50A92">
      <w:pPr>
        <w:pStyle w:val="NoSpacing"/>
        <w:spacing w:before="240"/>
        <w:jc w:val="center"/>
        <w:rPr>
          <w:rFonts w:cstheme="minorHAnsi"/>
          <w:b/>
          <w:sz w:val="24"/>
          <w:szCs w:val="24"/>
        </w:rPr>
      </w:pPr>
      <w:r>
        <w:rPr>
          <w:b/>
          <w:sz w:val="24"/>
          <w:lang w:bidi="es-ES"/>
        </w:rPr>
        <w:t>Información personal:</w:t>
      </w:r>
    </w:p>
    <w:p w:rsidR="009331BB" w:rsidRPr="001E727F" w:rsidRDefault="009331BB" w:rsidP="009331BB">
      <w:pPr>
        <w:pStyle w:val="NoSpacing"/>
        <w:jc w:val="center"/>
        <w:rPr>
          <w:rFonts w:cstheme="minorHAnsi"/>
          <w:b/>
          <w:sz w:val="24"/>
          <w:szCs w:val="24"/>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898"/>
        <w:gridCol w:w="2520"/>
        <w:gridCol w:w="1801"/>
      </w:tblGrid>
      <w:tr w:rsidR="00A50A92" w:rsidRPr="001E727F" w:rsidTr="00A50A92">
        <w:tc>
          <w:tcPr>
            <w:tcW w:w="2250" w:type="dxa"/>
          </w:tcPr>
          <w:p w:rsidR="00073537" w:rsidRPr="001E727F" w:rsidRDefault="00073537" w:rsidP="0092304A">
            <w:pPr>
              <w:pStyle w:val="NoSpacing"/>
              <w:rPr>
                <w:rFonts w:cstheme="minorHAnsi"/>
                <w:b/>
                <w:sz w:val="24"/>
                <w:szCs w:val="24"/>
              </w:rPr>
            </w:pPr>
            <w:r w:rsidRPr="001E727F">
              <w:rPr>
                <w:b/>
                <w:sz w:val="24"/>
                <w:lang w:bidi="es-ES"/>
              </w:rPr>
              <w:t>Nombre:</w:t>
            </w:r>
          </w:p>
        </w:tc>
        <w:tc>
          <w:tcPr>
            <w:tcW w:w="2898" w:type="dxa"/>
            <w:tcBorders>
              <w:bottom w:val="single" w:sz="4" w:space="0" w:color="auto"/>
            </w:tcBorders>
          </w:tcPr>
          <w:p w:rsidR="00073537" w:rsidRPr="001E727F" w:rsidRDefault="00073537" w:rsidP="0092304A">
            <w:pPr>
              <w:pStyle w:val="NoSpacing"/>
              <w:rPr>
                <w:rFonts w:cstheme="minorHAnsi"/>
                <w:b/>
                <w:sz w:val="24"/>
                <w:szCs w:val="24"/>
              </w:rPr>
            </w:pPr>
          </w:p>
        </w:tc>
        <w:tc>
          <w:tcPr>
            <w:tcW w:w="2520" w:type="dxa"/>
          </w:tcPr>
          <w:p w:rsidR="00073537" w:rsidRPr="001E727F" w:rsidRDefault="00073537" w:rsidP="0092304A">
            <w:pPr>
              <w:pStyle w:val="NoSpacing"/>
              <w:rPr>
                <w:rFonts w:cstheme="minorHAnsi"/>
                <w:b/>
                <w:sz w:val="24"/>
                <w:szCs w:val="24"/>
              </w:rPr>
            </w:pPr>
            <w:r w:rsidRPr="001E727F">
              <w:rPr>
                <w:b/>
                <w:sz w:val="24"/>
                <w:lang w:bidi="es-ES"/>
              </w:rPr>
              <w:t>Fecha de nacimiento:</w:t>
            </w:r>
          </w:p>
        </w:tc>
        <w:tc>
          <w:tcPr>
            <w:tcW w:w="1801" w:type="dxa"/>
            <w:tcBorders>
              <w:bottom w:val="single" w:sz="4" w:space="0" w:color="auto"/>
            </w:tcBorders>
          </w:tcPr>
          <w:p w:rsidR="00073537" w:rsidRPr="001E727F" w:rsidRDefault="00073537" w:rsidP="00A50A92">
            <w:pPr>
              <w:pStyle w:val="NoSpacing"/>
              <w:ind w:right="117"/>
              <w:rPr>
                <w:rFonts w:cstheme="minorHAnsi"/>
                <w:b/>
                <w:sz w:val="24"/>
                <w:szCs w:val="24"/>
              </w:rPr>
            </w:pPr>
          </w:p>
        </w:tc>
      </w:tr>
      <w:tr w:rsidR="00A50A92" w:rsidRPr="001E727F" w:rsidTr="00A50A92">
        <w:tc>
          <w:tcPr>
            <w:tcW w:w="2250" w:type="dxa"/>
          </w:tcPr>
          <w:p w:rsidR="00073537" w:rsidRPr="001E727F" w:rsidRDefault="00073537" w:rsidP="0092304A">
            <w:pPr>
              <w:pStyle w:val="NoSpacing"/>
              <w:rPr>
                <w:rFonts w:cstheme="minorHAnsi"/>
                <w:b/>
                <w:sz w:val="24"/>
                <w:szCs w:val="24"/>
              </w:rPr>
            </w:pPr>
            <w:r w:rsidRPr="001E727F">
              <w:rPr>
                <w:b/>
                <w:sz w:val="24"/>
                <w:lang w:bidi="es-ES"/>
              </w:rPr>
              <w:t>ID de miembro:</w:t>
            </w:r>
          </w:p>
        </w:tc>
        <w:tc>
          <w:tcPr>
            <w:tcW w:w="2898"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c>
          <w:tcPr>
            <w:tcW w:w="2520" w:type="dxa"/>
          </w:tcPr>
          <w:p w:rsidR="00073537" w:rsidRPr="001E727F" w:rsidRDefault="00073537" w:rsidP="0092304A">
            <w:pPr>
              <w:pStyle w:val="NoSpacing"/>
              <w:rPr>
                <w:rFonts w:cstheme="minorHAnsi"/>
                <w:b/>
                <w:sz w:val="24"/>
                <w:szCs w:val="24"/>
              </w:rPr>
            </w:pPr>
            <w:r w:rsidRPr="001E727F">
              <w:rPr>
                <w:b/>
                <w:sz w:val="24"/>
                <w:lang w:bidi="es-ES"/>
              </w:rPr>
              <w:t>Número de suscriptor:</w:t>
            </w:r>
          </w:p>
        </w:tc>
        <w:tc>
          <w:tcPr>
            <w:tcW w:w="1801" w:type="dxa"/>
            <w:tcBorders>
              <w:top w:val="single" w:sz="4" w:space="0" w:color="auto"/>
              <w:bottom w:val="single" w:sz="4" w:space="0" w:color="auto"/>
            </w:tcBorders>
          </w:tcPr>
          <w:p w:rsidR="00073537" w:rsidRPr="001E727F" w:rsidRDefault="00073537" w:rsidP="00A50A92">
            <w:pPr>
              <w:pStyle w:val="NoSpacing"/>
              <w:ind w:right="117"/>
              <w:rPr>
                <w:rFonts w:cstheme="minorHAnsi"/>
                <w:b/>
                <w:sz w:val="24"/>
                <w:szCs w:val="24"/>
              </w:rPr>
            </w:pPr>
          </w:p>
        </w:tc>
      </w:tr>
      <w:tr w:rsidR="00A50A92" w:rsidRPr="001E727F" w:rsidTr="00A50A92">
        <w:tc>
          <w:tcPr>
            <w:tcW w:w="2250" w:type="dxa"/>
          </w:tcPr>
          <w:p w:rsidR="00073537" w:rsidRPr="001E727F" w:rsidRDefault="00073537" w:rsidP="0092304A">
            <w:pPr>
              <w:pStyle w:val="NoSpacing"/>
              <w:rPr>
                <w:rFonts w:cstheme="minorHAnsi"/>
                <w:b/>
                <w:sz w:val="24"/>
                <w:szCs w:val="24"/>
              </w:rPr>
            </w:pPr>
            <w:r w:rsidRPr="001E727F">
              <w:rPr>
                <w:b/>
                <w:sz w:val="24"/>
                <w:lang w:bidi="es-ES"/>
              </w:rPr>
              <w:t>Dirección:</w:t>
            </w:r>
          </w:p>
        </w:tc>
        <w:tc>
          <w:tcPr>
            <w:tcW w:w="2898"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c>
          <w:tcPr>
            <w:tcW w:w="2520" w:type="dxa"/>
          </w:tcPr>
          <w:p w:rsidR="00073537" w:rsidRPr="001E727F" w:rsidRDefault="00073537" w:rsidP="0092304A">
            <w:pPr>
              <w:pStyle w:val="NoSpacing"/>
              <w:rPr>
                <w:rFonts w:cstheme="minorHAnsi"/>
                <w:b/>
                <w:sz w:val="24"/>
                <w:szCs w:val="24"/>
              </w:rPr>
            </w:pPr>
            <w:r w:rsidRPr="001E727F">
              <w:rPr>
                <w:b/>
                <w:sz w:val="24"/>
                <w:lang w:bidi="es-ES"/>
              </w:rPr>
              <w:t>Ciudad:</w:t>
            </w:r>
          </w:p>
        </w:tc>
        <w:tc>
          <w:tcPr>
            <w:tcW w:w="1801" w:type="dxa"/>
            <w:tcBorders>
              <w:top w:val="single" w:sz="4" w:space="0" w:color="auto"/>
              <w:bottom w:val="single" w:sz="4" w:space="0" w:color="auto"/>
            </w:tcBorders>
          </w:tcPr>
          <w:p w:rsidR="00073537" w:rsidRPr="001E727F" w:rsidRDefault="00073537" w:rsidP="00A50A92">
            <w:pPr>
              <w:pStyle w:val="NoSpacing"/>
              <w:ind w:right="117"/>
              <w:rPr>
                <w:rFonts w:cstheme="minorHAnsi"/>
                <w:b/>
                <w:sz w:val="24"/>
                <w:szCs w:val="24"/>
              </w:rPr>
            </w:pPr>
          </w:p>
        </w:tc>
      </w:tr>
      <w:tr w:rsidR="00A50A92" w:rsidRPr="001E727F" w:rsidTr="00A50A92">
        <w:tc>
          <w:tcPr>
            <w:tcW w:w="2250" w:type="dxa"/>
          </w:tcPr>
          <w:p w:rsidR="00073537" w:rsidRPr="001E727F" w:rsidRDefault="00073537" w:rsidP="0092304A">
            <w:pPr>
              <w:pStyle w:val="NoSpacing"/>
              <w:rPr>
                <w:rFonts w:cstheme="minorHAnsi"/>
                <w:b/>
                <w:sz w:val="24"/>
                <w:szCs w:val="24"/>
              </w:rPr>
            </w:pPr>
            <w:r w:rsidRPr="001E727F">
              <w:rPr>
                <w:b/>
                <w:sz w:val="24"/>
                <w:lang w:bidi="es-ES"/>
              </w:rPr>
              <w:t>Estado:</w:t>
            </w:r>
          </w:p>
        </w:tc>
        <w:tc>
          <w:tcPr>
            <w:tcW w:w="2898" w:type="dxa"/>
            <w:tcBorders>
              <w:top w:val="single" w:sz="4" w:space="0" w:color="auto"/>
              <w:bottom w:val="single" w:sz="4" w:space="0" w:color="auto"/>
            </w:tcBorders>
          </w:tcPr>
          <w:p w:rsidR="00073537" w:rsidRPr="001E727F" w:rsidRDefault="00073537" w:rsidP="0092304A">
            <w:pPr>
              <w:pStyle w:val="NoSpacing"/>
              <w:rPr>
                <w:rFonts w:cstheme="minorHAnsi"/>
                <w:b/>
                <w:sz w:val="24"/>
                <w:szCs w:val="24"/>
              </w:rPr>
            </w:pPr>
          </w:p>
        </w:tc>
        <w:tc>
          <w:tcPr>
            <w:tcW w:w="2520" w:type="dxa"/>
          </w:tcPr>
          <w:p w:rsidR="00073537" w:rsidRPr="001E727F" w:rsidRDefault="00073537" w:rsidP="0092304A">
            <w:pPr>
              <w:pStyle w:val="NoSpacing"/>
              <w:rPr>
                <w:rFonts w:cstheme="minorHAnsi"/>
                <w:b/>
                <w:sz w:val="24"/>
                <w:szCs w:val="24"/>
              </w:rPr>
            </w:pPr>
            <w:r w:rsidRPr="001E727F">
              <w:rPr>
                <w:b/>
                <w:sz w:val="24"/>
                <w:lang w:bidi="es-ES"/>
              </w:rPr>
              <w:t>Código postal:</w:t>
            </w:r>
          </w:p>
        </w:tc>
        <w:tc>
          <w:tcPr>
            <w:tcW w:w="1801" w:type="dxa"/>
            <w:tcBorders>
              <w:top w:val="single" w:sz="4" w:space="0" w:color="auto"/>
              <w:bottom w:val="single" w:sz="4" w:space="0" w:color="auto"/>
            </w:tcBorders>
          </w:tcPr>
          <w:p w:rsidR="00073537" w:rsidRPr="001E727F" w:rsidRDefault="00073537" w:rsidP="00A50A92">
            <w:pPr>
              <w:pStyle w:val="NoSpacing"/>
              <w:ind w:right="117"/>
              <w:rPr>
                <w:rFonts w:cstheme="minorHAnsi"/>
                <w:b/>
                <w:sz w:val="24"/>
                <w:szCs w:val="24"/>
              </w:rPr>
            </w:pPr>
          </w:p>
        </w:tc>
      </w:tr>
      <w:tr w:rsidR="00A50A92" w:rsidRPr="001E727F" w:rsidTr="00A50A92">
        <w:tc>
          <w:tcPr>
            <w:tcW w:w="2250" w:type="dxa"/>
          </w:tcPr>
          <w:p w:rsidR="00073537" w:rsidRPr="001E727F" w:rsidRDefault="00073537" w:rsidP="0092304A">
            <w:pPr>
              <w:pStyle w:val="NoSpacing"/>
              <w:rPr>
                <w:rFonts w:cstheme="minorHAnsi"/>
                <w:b/>
                <w:sz w:val="24"/>
                <w:szCs w:val="24"/>
              </w:rPr>
            </w:pPr>
            <w:r w:rsidRPr="001E727F">
              <w:rPr>
                <w:b/>
                <w:sz w:val="24"/>
                <w:lang w:bidi="es-ES"/>
              </w:rPr>
              <w:t>Teléfono preferido:</w:t>
            </w:r>
          </w:p>
        </w:tc>
        <w:tc>
          <w:tcPr>
            <w:tcW w:w="2898" w:type="dxa"/>
            <w:tcBorders>
              <w:bottom w:val="single" w:sz="4" w:space="0" w:color="auto"/>
            </w:tcBorders>
          </w:tcPr>
          <w:p w:rsidR="00073537" w:rsidRPr="001E727F" w:rsidRDefault="00073537" w:rsidP="0092304A">
            <w:pPr>
              <w:pStyle w:val="NoSpacing"/>
              <w:rPr>
                <w:rFonts w:cstheme="minorHAnsi"/>
                <w:b/>
                <w:sz w:val="24"/>
                <w:szCs w:val="24"/>
              </w:rPr>
            </w:pPr>
          </w:p>
        </w:tc>
        <w:tc>
          <w:tcPr>
            <w:tcW w:w="2520" w:type="dxa"/>
          </w:tcPr>
          <w:p w:rsidR="00073537" w:rsidRPr="001E727F" w:rsidRDefault="00073537" w:rsidP="0092304A">
            <w:pPr>
              <w:pStyle w:val="NoSpacing"/>
              <w:rPr>
                <w:rFonts w:cstheme="minorHAnsi"/>
                <w:b/>
                <w:sz w:val="24"/>
                <w:szCs w:val="24"/>
              </w:rPr>
            </w:pPr>
            <w:r w:rsidRPr="001E727F">
              <w:rPr>
                <w:b/>
                <w:sz w:val="24"/>
                <w:lang w:bidi="es-ES"/>
              </w:rPr>
              <w:t>Teléfono alternativo:</w:t>
            </w:r>
          </w:p>
        </w:tc>
        <w:tc>
          <w:tcPr>
            <w:tcW w:w="1801" w:type="dxa"/>
            <w:tcBorders>
              <w:top w:val="single" w:sz="4" w:space="0" w:color="auto"/>
              <w:bottom w:val="single" w:sz="4" w:space="0" w:color="auto"/>
            </w:tcBorders>
          </w:tcPr>
          <w:p w:rsidR="00073537" w:rsidRPr="001E727F" w:rsidRDefault="00073537" w:rsidP="00A50A92">
            <w:pPr>
              <w:pStyle w:val="NoSpacing"/>
              <w:ind w:right="117"/>
              <w:rPr>
                <w:rFonts w:cstheme="minorHAnsi"/>
                <w:b/>
                <w:sz w:val="24"/>
                <w:szCs w:val="24"/>
              </w:rPr>
            </w:pPr>
          </w:p>
        </w:tc>
      </w:tr>
      <w:tr w:rsidR="00A50A92" w:rsidRPr="001E727F" w:rsidTr="00A50A92">
        <w:tc>
          <w:tcPr>
            <w:tcW w:w="5148" w:type="dxa"/>
            <w:gridSpan w:val="2"/>
          </w:tcPr>
          <w:p w:rsidR="00073537" w:rsidRPr="001E727F" w:rsidRDefault="00073537" w:rsidP="00A50A92">
            <w:pPr>
              <w:pStyle w:val="NoSpacing"/>
              <w:rPr>
                <w:rFonts w:cstheme="minorHAnsi"/>
                <w:b/>
                <w:sz w:val="24"/>
                <w:szCs w:val="24"/>
              </w:rPr>
            </w:pPr>
            <w:r w:rsidRPr="001E727F">
              <w:rPr>
                <w:b/>
                <w:sz w:val="24"/>
                <w:lang w:bidi="es-ES"/>
              </w:rPr>
              <w:t>Padre, madre o representante autorizado:</w:t>
            </w:r>
          </w:p>
        </w:tc>
        <w:tc>
          <w:tcPr>
            <w:tcW w:w="4321" w:type="dxa"/>
            <w:gridSpan w:val="2"/>
            <w:tcBorders>
              <w:bottom w:val="single" w:sz="4" w:space="0" w:color="auto"/>
            </w:tcBorders>
          </w:tcPr>
          <w:p w:rsidR="00073537" w:rsidRPr="001E727F" w:rsidRDefault="00073537" w:rsidP="0092304A">
            <w:pPr>
              <w:pStyle w:val="NoSpacing"/>
              <w:rPr>
                <w:rFonts w:cstheme="minorHAnsi"/>
                <w:b/>
                <w:sz w:val="24"/>
                <w:szCs w:val="24"/>
              </w:rPr>
            </w:pPr>
          </w:p>
        </w:tc>
      </w:tr>
    </w:tbl>
    <w:p w:rsidR="009D52C9" w:rsidRPr="001E727F" w:rsidRDefault="009D52C9" w:rsidP="00176389">
      <w:pPr>
        <w:pStyle w:val="NoSpacing"/>
        <w:rPr>
          <w:rFonts w:cstheme="minorHAnsi"/>
          <w:b/>
          <w:sz w:val="24"/>
          <w:szCs w:val="24"/>
        </w:rPr>
      </w:pPr>
    </w:p>
    <w:p w:rsidR="00073537" w:rsidRPr="001E727F" w:rsidRDefault="00073537" w:rsidP="001E727F">
      <w:pPr>
        <w:pStyle w:val="NoSpacing"/>
        <w:rPr>
          <w:rFonts w:cstheme="minorHAnsi"/>
          <w:bCs/>
          <w:i/>
          <w:color w:val="000000"/>
          <w:sz w:val="24"/>
          <w:szCs w:val="24"/>
        </w:rPr>
      </w:pPr>
      <w:r w:rsidRPr="001E727F">
        <w:rPr>
          <w:i/>
          <w:sz w:val="24"/>
          <w:lang w:bidi="es-ES"/>
        </w:rPr>
        <w:t>* Si alguno de sus datos ha cambiado, llame a su agente</w:t>
      </w:r>
      <w:r w:rsidR="00A50A92">
        <w:rPr>
          <w:i/>
          <w:sz w:val="24"/>
          <w:lang w:bidi="es-ES"/>
        </w:rPr>
        <w:t xml:space="preserve"> de inscripción al 800-964-2777</w:t>
      </w:r>
    </w:p>
    <w:p w:rsidR="00073537" w:rsidRPr="001E727F" w:rsidRDefault="00073537" w:rsidP="001E727F">
      <w:pPr>
        <w:pStyle w:val="NoSpacing"/>
        <w:rPr>
          <w:rFonts w:cstheme="minorHAnsi"/>
          <w:bCs/>
          <w:color w:val="000000"/>
          <w:sz w:val="24"/>
          <w:szCs w:val="24"/>
        </w:rPr>
      </w:pPr>
      <w:r w:rsidRPr="001E727F">
        <w:rPr>
          <w:b/>
          <w:i/>
          <w:sz w:val="24"/>
          <w:lang w:bidi="es-ES"/>
        </w:rPr>
        <w:t xml:space="preserve">O BIEN </w:t>
      </w:r>
      <w:r w:rsidRPr="001E727F">
        <w:rPr>
          <w:i/>
          <w:sz w:val="24"/>
          <w:lang w:bidi="es-ES"/>
        </w:rPr>
        <w:t>a Driscoll Health Plan al 1-877-324-7543.</w:t>
      </w:r>
    </w:p>
    <w:p w:rsidR="00176389" w:rsidRPr="001E727F" w:rsidRDefault="00176389" w:rsidP="00176389">
      <w:pPr>
        <w:pStyle w:val="NoSpacing"/>
        <w:rPr>
          <w:rFonts w:cstheme="minorHAnsi"/>
          <w:b/>
          <w:sz w:val="24"/>
          <w:szCs w:val="24"/>
        </w:rPr>
      </w:pPr>
    </w:p>
    <w:p w:rsidR="00770DD1" w:rsidRDefault="00770DD1" w:rsidP="00770DD1">
      <w:pPr>
        <w:pStyle w:val="NoSpacing"/>
        <w:jc w:val="center"/>
        <w:rPr>
          <w:b/>
          <w:sz w:val="24"/>
          <w:lang w:bidi="es-ES"/>
        </w:rPr>
      </w:pPr>
    </w:p>
    <w:p w:rsidR="00073537" w:rsidRPr="001E727F" w:rsidRDefault="00073537" w:rsidP="00770DD1">
      <w:pPr>
        <w:pStyle w:val="NoSpacing"/>
        <w:jc w:val="center"/>
        <w:rPr>
          <w:rFonts w:cstheme="minorHAnsi"/>
          <w:b/>
          <w:bCs/>
          <w:color w:val="000000"/>
          <w:sz w:val="24"/>
          <w:szCs w:val="24"/>
        </w:rPr>
      </w:pPr>
      <w:r w:rsidRPr="001E727F">
        <w:rPr>
          <w:b/>
          <w:sz w:val="24"/>
          <w:lang w:bidi="es-ES"/>
        </w:rPr>
        <w:t>Información de los padres o de su representante ante la audiencia</w:t>
      </w:r>
    </w:p>
    <w:p w:rsidR="00073537" w:rsidRPr="001E727F" w:rsidRDefault="00073537" w:rsidP="003E5657">
      <w:pPr>
        <w:pStyle w:val="NoSpacing"/>
        <w:jc w:val="both"/>
        <w:rPr>
          <w:rFonts w:cstheme="minorHAnsi"/>
          <w:bCs/>
          <w:color w:val="000000"/>
          <w:sz w:val="24"/>
          <w:szCs w:val="24"/>
        </w:rPr>
      </w:pPr>
      <w:r w:rsidRPr="001E727F">
        <w:rPr>
          <w:sz w:val="24"/>
          <w:lang w:bidi="es-ES"/>
        </w:rPr>
        <w:t xml:space="preserve">Usted puede representarse a sí mismo. Si desea que alguien le represente, como uno de sus padres, un familiar o un amigo, complete la siguiente información. Al completar esta sección, usted autoriza a su representante designado a apelar y obtener información en su nombre. </w:t>
      </w:r>
    </w:p>
    <w:p w:rsidR="00B059D5" w:rsidRPr="001E727F" w:rsidRDefault="00B059D5" w:rsidP="00073537">
      <w:pPr>
        <w:pStyle w:val="NoSpacing"/>
        <w:rPr>
          <w:rFonts w:cstheme="minorHAnsi"/>
          <w:bCs/>
          <w:color w:val="000000"/>
          <w:sz w:val="24"/>
          <w:szCs w:val="24"/>
        </w:rPr>
      </w:pPr>
    </w:p>
    <w:p w:rsidR="00073537" w:rsidRPr="001E727F" w:rsidRDefault="00073537" w:rsidP="00073537">
      <w:pPr>
        <w:spacing w:after="120" w:line="240" w:lineRule="auto"/>
        <w:ind w:left="-432"/>
        <w:jc w:val="center"/>
        <w:rPr>
          <w:rFonts w:cstheme="minorHAnsi"/>
          <w:sz w:val="24"/>
          <w:szCs w:val="24"/>
        </w:rPr>
      </w:pPr>
      <w:r w:rsidRPr="001E727F">
        <w:rPr>
          <w:b/>
          <w:sz w:val="24"/>
          <w:lang w:val="es-ES" w:bidi="es-ES"/>
        </w:rPr>
        <w:t>Parentesco o relación con el miembro:</w:t>
      </w:r>
      <w:r w:rsidRPr="001E727F">
        <w:rPr>
          <w:sz w:val="24"/>
          <w:lang w:val="es-ES" w:bidi="es-ES"/>
        </w:rPr>
        <w:t xml:space="preserve"> (Marque una opción)</w:t>
      </w:r>
    </w:p>
    <w:p w:rsidR="00073537" w:rsidRPr="001E727F" w:rsidRDefault="00073537" w:rsidP="00B059D5">
      <w:pPr>
        <w:spacing w:after="0" w:line="276" w:lineRule="auto"/>
        <w:ind w:left="-144"/>
        <w:jc w:val="center"/>
        <w:rPr>
          <w:rFonts w:cstheme="minorHAnsi"/>
          <w:sz w:val="24"/>
          <w:szCs w:val="24"/>
        </w:rPr>
      </w:pPr>
      <w:proofErr w:type="gramStart"/>
      <w:r w:rsidRPr="001E727F">
        <w:rPr>
          <w:sz w:val="24"/>
          <w:lang w:val="es-ES" w:bidi="es-ES"/>
        </w:rPr>
        <w:t>(  )</w:t>
      </w:r>
      <w:proofErr w:type="gramEnd"/>
      <w:r w:rsidRPr="001E727F">
        <w:rPr>
          <w:sz w:val="24"/>
          <w:lang w:val="es-ES" w:bidi="es-ES"/>
        </w:rPr>
        <w:t xml:space="preserve"> Representante legalmente autorizado   (  ) Familiar   (  ) Amigo   (  ) Proveedor</w:t>
      </w:r>
      <w:r w:rsidR="00A50A92">
        <w:rPr>
          <w:sz w:val="24"/>
          <w:lang w:bidi="es-ES"/>
        </w:rPr>
        <w:br/>
      </w:r>
      <w:r w:rsidRPr="001E727F">
        <w:rPr>
          <w:sz w:val="24"/>
          <w:lang w:val="es-ES" w:bidi="es-ES"/>
        </w:rPr>
        <w:t>(  ) Abogado    (  ) Proveedor documentado</w:t>
      </w:r>
    </w:p>
    <w:p w:rsidR="00073537" w:rsidRPr="001E727F" w:rsidRDefault="00073537" w:rsidP="00073537">
      <w:pPr>
        <w:spacing w:after="0" w:line="276" w:lineRule="auto"/>
        <w:ind w:left="-432"/>
        <w:rPr>
          <w:rFonts w:cstheme="minorHAnsi"/>
          <w:sz w:val="24"/>
          <w:szCs w:val="24"/>
        </w:rPr>
      </w:pPr>
    </w:p>
    <w:tbl>
      <w:tblPr>
        <w:tblStyle w:val="TableGrid"/>
        <w:tblW w:w="9423"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3"/>
        <w:gridCol w:w="3690"/>
        <w:gridCol w:w="1710"/>
        <w:gridCol w:w="1800"/>
      </w:tblGrid>
      <w:tr w:rsidR="00A50A92" w:rsidRPr="001E727F" w:rsidTr="00A50A92">
        <w:tc>
          <w:tcPr>
            <w:tcW w:w="2223" w:type="dxa"/>
            <w:vAlign w:val="bottom"/>
          </w:tcPr>
          <w:p w:rsidR="00073537" w:rsidRPr="001E727F" w:rsidRDefault="00073537" w:rsidP="001E727F">
            <w:pPr>
              <w:pStyle w:val="NoSpacing"/>
              <w:jc w:val="right"/>
              <w:rPr>
                <w:rFonts w:cstheme="minorHAnsi"/>
                <w:b/>
                <w:bCs/>
                <w:color w:val="000000"/>
                <w:sz w:val="24"/>
                <w:szCs w:val="24"/>
              </w:rPr>
            </w:pPr>
            <w:r w:rsidRPr="001E727F">
              <w:rPr>
                <w:b/>
                <w:sz w:val="24"/>
                <w:lang w:bidi="es-ES"/>
              </w:rPr>
              <w:t>Nombre completo:</w:t>
            </w:r>
          </w:p>
        </w:tc>
        <w:tc>
          <w:tcPr>
            <w:tcW w:w="3690" w:type="dxa"/>
            <w:tcBorders>
              <w:bottom w:val="single" w:sz="4" w:space="0" w:color="auto"/>
            </w:tcBorders>
          </w:tcPr>
          <w:p w:rsidR="00073537" w:rsidRPr="001E727F" w:rsidRDefault="00073537" w:rsidP="0092304A">
            <w:pPr>
              <w:pStyle w:val="NoSpacing"/>
              <w:rPr>
                <w:rFonts w:cstheme="minorHAnsi"/>
                <w:b/>
                <w:bCs/>
                <w:color w:val="000000"/>
                <w:sz w:val="24"/>
                <w:szCs w:val="24"/>
              </w:rPr>
            </w:pPr>
          </w:p>
        </w:tc>
        <w:tc>
          <w:tcPr>
            <w:tcW w:w="1710" w:type="dxa"/>
            <w:vAlign w:val="bottom"/>
          </w:tcPr>
          <w:p w:rsidR="00073537" w:rsidRPr="001E727F" w:rsidRDefault="00073537" w:rsidP="001E727F">
            <w:pPr>
              <w:pStyle w:val="NoSpacing"/>
              <w:jc w:val="right"/>
              <w:rPr>
                <w:rFonts w:cstheme="minorHAnsi"/>
                <w:b/>
                <w:bCs/>
                <w:color w:val="000000"/>
                <w:sz w:val="24"/>
                <w:szCs w:val="24"/>
              </w:rPr>
            </w:pPr>
            <w:r w:rsidRPr="001E727F">
              <w:rPr>
                <w:b/>
                <w:sz w:val="24"/>
                <w:lang w:bidi="es-ES"/>
              </w:rPr>
              <w:t>Teléfono:</w:t>
            </w:r>
          </w:p>
        </w:tc>
        <w:tc>
          <w:tcPr>
            <w:tcW w:w="1800" w:type="dxa"/>
            <w:tcBorders>
              <w:bottom w:val="single" w:sz="4" w:space="0" w:color="auto"/>
            </w:tcBorders>
          </w:tcPr>
          <w:p w:rsidR="00073537" w:rsidRPr="001E727F" w:rsidRDefault="00073537" w:rsidP="0092304A">
            <w:pPr>
              <w:pStyle w:val="NoSpacing"/>
              <w:rPr>
                <w:rFonts w:cstheme="minorHAnsi"/>
                <w:b/>
                <w:bCs/>
                <w:color w:val="000000"/>
                <w:sz w:val="24"/>
                <w:szCs w:val="24"/>
              </w:rPr>
            </w:pPr>
          </w:p>
        </w:tc>
      </w:tr>
      <w:tr w:rsidR="00A50A92" w:rsidRPr="001E727F" w:rsidTr="00A50A92">
        <w:tc>
          <w:tcPr>
            <w:tcW w:w="2223" w:type="dxa"/>
            <w:vAlign w:val="bottom"/>
          </w:tcPr>
          <w:p w:rsidR="00073537" w:rsidRPr="001E727F" w:rsidRDefault="00073537" w:rsidP="001E727F">
            <w:pPr>
              <w:pStyle w:val="NoSpacing"/>
              <w:jc w:val="right"/>
              <w:rPr>
                <w:rFonts w:cstheme="minorHAnsi"/>
                <w:b/>
                <w:bCs/>
                <w:color w:val="000000"/>
                <w:sz w:val="24"/>
                <w:szCs w:val="24"/>
              </w:rPr>
            </w:pPr>
            <w:r w:rsidRPr="001E727F">
              <w:rPr>
                <w:b/>
                <w:sz w:val="24"/>
                <w:lang w:bidi="es-ES"/>
              </w:rPr>
              <w:t>Dirección:</w:t>
            </w:r>
          </w:p>
        </w:tc>
        <w:tc>
          <w:tcPr>
            <w:tcW w:w="3690"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c>
          <w:tcPr>
            <w:tcW w:w="1710" w:type="dxa"/>
            <w:vAlign w:val="bottom"/>
          </w:tcPr>
          <w:p w:rsidR="00073537" w:rsidRPr="001E727F" w:rsidRDefault="00073537" w:rsidP="001E727F">
            <w:pPr>
              <w:pStyle w:val="NoSpacing"/>
              <w:jc w:val="right"/>
              <w:rPr>
                <w:rFonts w:cstheme="minorHAnsi"/>
                <w:b/>
                <w:bCs/>
                <w:color w:val="000000"/>
                <w:sz w:val="24"/>
                <w:szCs w:val="24"/>
              </w:rPr>
            </w:pPr>
            <w:r w:rsidRPr="001E727F">
              <w:rPr>
                <w:b/>
                <w:sz w:val="24"/>
                <w:lang w:bidi="es-ES"/>
              </w:rPr>
              <w:t>Ciudad:</w:t>
            </w:r>
          </w:p>
        </w:tc>
        <w:tc>
          <w:tcPr>
            <w:tcW w:w="1800"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r>
      <w:tr w:rsidR="00A50A92" w:rsidRPr="001E727F" w:rsidTr="00A50A92">
        <w:tc>
          <w:tcPr>
            <w:tcW w:w="2223" w:type="dxa"/>
            <w:vAlign w:val="bottom"/>
          </w:tcPr>
          <w:p w:rsidR="00073537" w:rsidRPr="001E727F" w:rsidRDefault="00073537" w:rsidP="001E727F">
            <w:pPr>
              <w:pStyle w:val="NoSpacing"/>
              <w:jc w:val="right"/>
              <w:rPr>
                <w:rFonts w:cstheme="minorHAnsi"/>
                <w:b/>
                <w:bCs/>
                <w:color w:val="000000"/>
                <w:sz w:val="24"/>
                <w:szCs w:val="24"/>
              </w:rPr>
            </w:pPr>
            <w:r w:rsidRPr="001E727F">
              <w:rPr>
                <w:b/>
                <w:sz w:val="24"/>
                <w:lang w:bidi="es-ES"/>
              </w:rPr>
              <w:t>Estado:</w:t>
            </w:r>
          </w:p>
        </w:tc>
        <w:tc>
          <w:tcPr>
            <w:tcW w:w="3690"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c>
          <w:tcPr>
            <w:tcW w:w="1710" w:type="dxa"/>
            <w:vAlign w:val="bottom"/>
          </w:tcPr>
          <w:p w:rsidR="00073537" w:rsidRPr="001E727F" w:rsidRDefault="00073537" w:rsidP="001E727F">
            <w:pPr>
              <w:pStyle w:val="NoSpacing"/>
              <w:jc w:val="right"/>
              <w:rPr>
                <w:rFonts w:cstheme="minorHAnsi"/>
                <w:b/>
                <w:bCs/>
                <w:color w:val="000000"/>
                <w:sz w:val="24"/>
                <w:szCs w:val="24"/>
              </w:rPr>
            </w:pPr>
            <w:r w:rsidRPr="001E727F">
              <w:rPr>
                <w:b/>
                <w:sz w:val="24"/>
                <w:lang w:bidi="es-ES"/>
              </w:rPr>
              <w:t>Código postal:</w:t>
            </w:r>
          </w:p>
        </w:tc>
        <w:tc>
          <w:tcPr>
            <w:tcW w:w="1800" w:type="dxa"/>
            <w:tcBorders>
              <w:top w:val="single" w:sz="4" w:space="0" w:color="auto"/>
              <w:bottom w:val="single" w:sz="4" w:space="0" w:color="auto"/>
            </w:tcBorders>
          </w:tcPr>
          <w:p w:rsidR="00073537" w:rsidRPr="001E727F" w:rsidRDefault="00073537" w:rsidP="0092304A">
            <w:pPr>
              <w:pStyle w:val="NoSpacing"/>
              <w:rPr>
                <w:rFonts w:cstheme="minorHAnsi"/>
                <w:b/>
                <w:bCs/>
                <w:color w:val="000000"/>
                <w:sz w:val="24"/>
                <w:szCs w:val="24"/>
              </w:rPr>
            </w:pPr>
          </w:p>
        </w:tc>
      </w:tr>
    </w:tbl>
    <w:p w:rsidR="00176389" w:rsidRPr="001E727F" w:rsidRDefault="00176389" w:rsidP="0031554A">
      <w:pPr>
        <w:pStyle w:val="NoSpacing"/>
        <w:jc w:val="center"/>
        <w:rPr>
          <w:rFonts w:cstheme="minorHAnsi"/>
          <w:b/>
          <w:sz w:val="24"/>
          <w:szCs w:val="24"/>
        </w:rPr>
      </w:pPr>
    </w:p>
    <w:p w:rsidR="00176389" w:rsidRPr="001E727F" w:rsidRDefault="00B059D5" w:rsidP="001E727F">
      <w:pPr>
        <w:pStyle w:val="NoSpacing"/>
        <w:rPr>
          <w:rFonts w:cstheme="minorHAnsi"/>
          <w:b/>
          <w:sz w:val="24"/>
          <w:szCs w:val="24"/>
        </w:rPr>
      </w:pPr>
      <w:r w:rsidRPr="001E727F">
        <w:rPr>
          <w:b/>
          <w:sz w:val="24"/>
          <w:lang w:bidi="es-ES"/>
        </w:rPr>
        <w:t xml:space="preserve">Motivo para solicitar una audiencia imparcial ante el Estado </w:t>
      </w:r>
    </w:p>
    <w:p w:rsidR="00B059D5" w:rsidRPr="001E727F" w:rsidRDefault="00B059D5" w:rsidP="001E727F">
      <w:pPr>
        <w:pStyle w:val="NoSpacing"/>
        <w:rPr>
          <w:rFonts w:cstheme="minorHAnsi"/>
          <w:sz w:val="24"/>
          <w:szCs w:val="24"/>
        </w:rPr>
      </w:pPr>
      <w:r w:rsidRPr="001E727F">
        <w:rPr>
          <w:sz w:val="24"/>
          <w:lang w:bidi="es-ES"/>
        </w:rPr>
        <w:t>Esta sección es opcional. Puede completarla para informarnos sobre los servicios médicos bajo apelación y por qué considera que son necesarios.</w:t>
      </w:r>
    </w:p>
    <w:p w:rsidR="00176389" w:rsidRPr="001E727F" w:rsidRDefault="00176389" w:rsidP="0031554A">
      <w:pPr>
        <w:pStyle w:val="NoSpacing"/>
        <w:jc w:val="center"/>
        <w:rPr>
          <w:rFonts w:cstheme="minorHAnsi"/>
          <w:b/>
          <w:sz w:val="24"/>
          <w:szCs w:val="24"/>
        </w:rPr>
      </w:pPr>
    </w:p>
    <w:tbl>
      <w:tblPr>
        <w:tblStyle w:val="TableGrid"/>
        <w:tblW w:w="9335" w:type="dxa"/>
        <w:tblInd w:w="93" w:type="dxa"/>
        <w:tblLook w:val="04A0" w:firstRow="1" w:lastRow="0" w:firstColumn="1" w:lastColumn="0" w:noHBand="0" w:noVBand="1"/>
      </w:tblPr>
      <w:tblGrid>
        <w:gridCol w:w="3035"/>
        <w:gridCol w:w="6300"/>
      </w:tblGrid>
      <w:tr w:rsidR="001E727F" w:rsidRPr="001E727F" w:rsidTr="00267909">
        <w:trPr>
          <w:trHeight w:val="1296"/>
        </w:trPr>
        <w:tc>
          <w:tcPr>
            <w:tcW w:w="9335" w:type="dxa"/>
            <w:gridSpan w:val="2"/>
            <w:tcBorders>
              <w:top w:val="single" w:sz="4" w:space="0" w:color="auto"/>
              <w:left w:val="single" w:sz="4" w:space="0" w:color="auto"/>
              <w:bottom w:val="single" w:sz="4" w:space="0" w:color="auto"/>
              <w:right w:val="single" w:sz="4" w:space="0" w:color="auto"/>
            </w:tcBorders>
          </w:tcPr>
          <w:p w:rsidR="001E727F" w:rsidRPr="001E727F" w:rsidRDefault="001E727F" w:rsidP="001E727F">
            <w:pPr>
              <w:pStyle w:val="NoSpacing"/>
              <w:rPr>
                <w:rFonts w:cstheme="minorHAnsi"/>
                <w:b/>
                <w:bCs/>
                <w:color w:val="000000"/>
                <w:sz w:val="24"/>
                <w:szCs w:val="24"/>
              </w:rPr>
            </w:pPr>
            <w:r w:rsidRPr="001E727F">
              <w:rPr>
                <w:b/>
                <w:sz w:val="24"/>
                <w:lang w:bidi="es-ES"/>
              </w:rPr>
              <w:t>Servicios bajo apelación:</w:t>
            </w:r>
          </w:p>
        </w:tc>
      </w:tr>
      <w:tr w:rsidR="00B059D5" w:rsidRPr="001E727F" w:rsidTr="00267909">
        <w:trPr>
          <w:trHeight w:val="1296"/>
        </w:trPr>
        <w:tc>
          <w:tcPr>
            <w:tcW w:w="3035" w:type="dxa"/>
            <w:tcBorders>
              <w:top w:val="single" w:sz="4" w:space="0" w:color="auto"/>
              <w:left w:val="single" w:sz="4" w:space="0" w:color="auto"/>
              <w:bottom w:val="single" w:sz="4" w:space="0" w:color="auto"/>
              <w:right w:val="nil"/>
            </w:tcBorders>
          </w:tcPr>
          <w:p w:rsidR="00B059D5" w:rsidRPr="001E727F" w:rsidRDefault="00B059D5" w:rsidP="0092304A">
            <w:pPr>
              <w:pStyle w:val="NoSpacing"/>
              <w:rPr>
                <w:rFonts w:cstheme="minorHAnsi"/>
                <w:b/>
                <w:bCs/>
                <w:color w:val="000000"/>
                <w:sz w:val="24"/>
                <w:szCs w:val="24"/>
              </w:rPr>
            </w:pPr>
            <w:r w:rsidRPr="001E727F">
              <w:rPr>
                <w:b/>
                <w:sz w:val="24"/>
                <w:lang w:bidi="es-ES"/>
              </w:rPr>
              <w:t>Por qué son necesarios:</w:t>
            </w:r>
          </w:p>
        </w:tc>
        <w:tc>
          <w:tcPr>
            <w:tcW w:w="6300" w:type="dxa"/>
            <w:tcBorders>
              <w:left w:val="nil"/>
              <w:right w:val="single" w:sz="4" w:space="0" w:color="auto"/>
            </w:tcBorders>
          </w:tcPr>
          <w:p w:rsidR="00B059D5" w:rsidRPr="001E727F" w:rsidRDefault="00B059D5" w:rsidP="0092304A">
            <w:pPr>
              <w:pStyle w:val="NoSpacing"/>
              <w:rPr>
                <w:rFonts w:cstheme="minorHAnsi"/>
                <w:b/>
                <w:bCs/>
                <w:color w:val="000000"/>
                <w:sz w:val="24"/>
                <w:szCs w:val="24"/>
              </w:rPr>
            </w:pPr>
          </w:p>
        </w:tc>
      </w:tr>
    </w:tbl>
    <w:p w:rsidR="00176389" w:rsidRPr="001E727F" w:rsidRDefault="00176389" w:rsidP="00B059D5">
      <w:pPr>
        <w:pStyle w:val="NoSpacing"/>
        <w:rPr>
          <w:rFonts w:cstheme="minorHAnsi"/>
          <w:b/>
          <w:sz w:val="24"/>
          <w:szCs w:val="24"/>
        </w:rPr>
      </w:pPr>
    </w:p>
    <w:p w:rsidR="00B059D5" w:rsidRPr="001E727F" w:rsidRDefault="00B059D5" w:rsidP="001E727F">
      <w:pPr>
        <w:pStyle w:val="NoSpacing"/>
        <w:rPr>
          <w:rFonts w:cstheme="minorHAnsi"/>
          <w:b/>
          <w:bCs/>
          <w:color w:val="000000"/>
          <w:sz w:val="24"/>
          <w:szCs w:val="24"/>
        </w:rPr>
      </w:pPr>
      <w:r w:rsidRPr="001E727F">
        <w:rPr>
          <w:b/>
          <w:sz w:val="24"/>
          <w:lang w:bidi="es-ES"/>
        </w:rPr>
        <w:t>Firme este formulario:</w:t>
      </w:r>
    </w:p>
    <w:p w:rsidR="00B059D5" w:rsidRPr="001E727F" w:rsidRDefault="00B059D5" w:rsidP="00267909">
      <w:pPr>
        <w:pStyle w:val="NoSpacing"/>
        <w:rPr>
          <w:rFonts w:cstheme="minorHAnsi"/>
          <w:b/>
          <w:bCs/>
          <w:color w:val="000000"/>
          <w:sz w:val="24"/>
          <w:szCs w:val="24"/>
        </w:rPr>
      </w:pPr>
    </w:p>
    <w:p w:rsidR="00B059D5" w:rsidRPr="00224A48" w:rsidRDefault="00B059D5" w:rsidP="003E5657">
      <w:pPr>
        <w:pStyle w:val="NoSpacing"/>
        <w:jc w:val="both"/>
        <w:rPr>
          <w:rFonts w:cstheme="minorHAnsi"/>
          <w:bCs/>
          <w:color w:val="000000"/>
          <w:spacing w:val="-2"/>
          <w:sz w:val="24"/>
          <w:szCs w:val="24"/>
        </w:rPr>
      </w:pPr>
      <w:r w:rsidRPr="00224A48">
        <w:rPr>
          <w:spacing w:val="-2"/>
          <w:sz w:val="24"/>
          <w:lang w:bidi="es-ES"/>
        </w:rPr>
        <w:t>Al firmar este formulario, usted o su representante autorizado solicitan una audiencia imparcial ante el Estado y autorizan a la Comisión de Salud y Servicios Humanos de Texas (HHSC) a obtener sus expedientes médicos y comunicarse con su representante, en caso de haberlo incluido.</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810"/>
        <w:gridCol w:w="3690"/>
      </w:tblGrid>
      <w:tr w:rsidR="00B059D5" w:rsidRPr="001E727F" w:rsidTr="00224A48">
        <w:tc>
          <w:tcPr>
            <w:tcW w:w="9468" w:type="dxa"/>
            <w:gridSpan w:val="3"/>
            <w:tcBorders>
              <w:bottom w:val="single" w:sz="4" w:space="0" w:color="auto"/>
            </w:tcBorders>
          </w:tcPr>
          <w:p w:rsidR="00B059D5" w:rsidRDefault="00B059D5" w:rsidP="0092304A">
            <w:pPr>
              <w:pStyle w:val="NoSpacing"/>
              <w:rPr>
                <w:rFonts w:cstheme="minorHAnsi"/>
                <w:bCs/>
                <w:color w:val="000000"/>
                <w:sz w:val="24"/>
                <w:szCs w:val="24"/>
              </w:rPr>
            </w:pPr>
          </w:p>
          <w:p w:rsidR="001E727F" w:rsidRPr="001E727F" w:rsidRDefault="001E727F" w:rsidP="0092304A">
            <w:pPr>
              <w:pStyle w:val="NoSpacing"/>
              <w:rPr>
                <w:rFonts w:cstheme="minorHAnsi"/>
                <w:bCs/>
                <w:color w:val="000000"/>
                <w:sz w:val="24"/>
                <w:szCs w:val="24"/>
              </w:rPr>
            </w:pPr>
          </w:p>
          <w:p w:rsidR="00B059D5" w:rsidRPr="001E727F" w:rsidRDefault="00B059D5" w:rsidP="0092304A">
            <w:pPr>
              <w:pStyle w:val="NoSpacing"/>
              <w:rPr>
                <w:rFonts w:cstheme="minorHAnsi"/>
                <w:bCs/>
                <w:color w:val="000000"/>
                <w:sz w:val="24"/>
                <w:szCs w:val="24"/>
              </w:rPr>
            </w:pPr>
          </w:p>
        </w:tc>
      </w:tr>
      <w:tr w:rsidR="00B059D5" w:rsidRPr="001E727F" w:rsidTr="00224A48">
        <w:tc>
          <w:tcPr>
            <w:tcW w:w="9468" w:type="dxa"/>
            <w:gridSpan w:val="3"/>
            <w:tcBorders>
              <w:top w:val="single" w:sz="4" w:space="0" w:color="auto"/>
            </w:tcBorders>
          </w:tcPr>
          <w:p w:rsidR="00B059D5" w:rsidRDefault="00B059D5" w:rsidP="0092304A">
            <w:pPr>
              <w:pStyle w:val="NoSpacing"/>
              <w:rPr>
                <w:rFonts w:cstheme="minorHAnsi"/>
                <w:b/>
                <w:bCs/>
                <w:color w:val="000000"/>
                <w:sz w:val="24"/>
                <w:szCs w:val="24"/>
              </w:rPr>
            </w:pPr>
            <w:r w:rsidRPr="001E727F">
              <w:rPr>
                <w:b/>
                <w:sz w:val="24"/>
                <w:lang w:bidi="es-ES"/>
              </w:rPr>
              <w:t>Miembro/Representante autorizado</w:t>
            </w:r>
          </w:p>
          <w:p w:rsidR="001E727F" w:rsidRDefault="001E727F" w:rsidP="0092304A">
            <w:pPr>
              <w:pStyle w:val="NoSpacing"/>
              <w:rPr>
                <w:rFonts w:cstheme="minorHAnsi"/>
                <w:b/>
                <w:bCs/>
                <w:color w:val="000000"/>
                <w:sz w:val="24"/>
                <w:szCs w:val="24"/>
              </w:rPr>
            </w:pPr>
          </w:p>
          <w:p w:rsidR="001E727F" w:rsidRPr="001E727F" w:rsidRDefault="001E727F" w:rsidP="0092304A">
            <w:pPr>
              <w:pStyle w:val="NoSpacing"/>
              <w:rPr>
                <w:rFonts w:cstheme="minorHAnsi"/>
                <w:b/>
                <w:bCs/>
                <w:color w:val="000000"/>
                <w:sz w:val="24"/>
                <w:szCs w:val="24"/>
              </w:rPr>
            </w:pPr>
          </w:p>
        </w:tc>
      </w:tr>
      <w:tr w:rsidR="00B059D5" w:rsidRPr="001E727F" w:rsidTr="00224A48">
        <w:tc>
          <w:tcPr>
            <w:tcW w:w="4968" w:type="dxa"/>
            <w:tcBorders>
              <w:bottom w:val="single" w:sz="4" w:space="0" w:color="auto"/>
            </w:tcBorders>
          </w:tcPr>
          <w:p w:rsidR="00B059D5" w:rsidRPr="001E727F" w:rsidRDefault="00B059D5" w:rsidP="0092304A">
            <w:pPr>
              <w:pStyle w:val="NoSpacing"/>
              <w:rPr>
                <w:rFonts w:cstheme="minorHAnsi"/>
                <w:b/>
                <w:bCs/>
                <w:color w:val="000000"/>
                <w:sz w:val="24"/>
                <w:szCs w:val="24"/>
              </w:rPr>
            </w:pPr>
          </w:p>
        </w:tc>
        <w:tc>
          <w:tcPr>
            <w:tcW w:w="810" w:type="dxa"/>
          </w:tcPr>
          <w:p w:rsidR="00B059D5" w:rsidRPr="001E727F" w:rsidRDefault="00B059D5" w:rsidP="0092304A">
            <w:pPr>
              <w:pStyle w:val="NoSpacing"/>
              <w:rPr>
                <w:rFonts w:cstheme="minorHAnsi"/>
                <w:b/>
                <w:bCs/>
                <w:color w:val="000000"/>
                <w:sz w:val="24"/>
                <w:szCs w:val="24"/>
              </w:rPr>
            </w:pPr>
          </w:p>
        </w:tc>
        <w:tc>
          <w:tcPr>
            <w:tcW w:w="3690" w:type="dxa"/>
            <w:tcBorders>
              <w:bottom w:val="single" w:sz="4" w:space="0" w:color="auto"/>
            </w:tcBorders>
          </w:tcPr>
          <w:p w:rsidR="00B059D5" w:rsidRPr="001E727F" w:rsidRDefault="00B059D5" w:rsidP="0092304A">
            <w:pPr>
              <w:pStyle w:val="NoSpacing"/>
              <w:rPr>
                <w:rFonts w:cstheme="minorHAnsi"/>
                <w:b/>
                <w:bCs/>
                <w:color w:val="000000"/>
                <w:sz w:val="24"/>
                <w:szCs w:val="24"/>
              </w:rPr>
            </w:pPr>
          </w:p>
        </w:tc>
      </w:tr>
      <w:tr w:rsidR="00B059D5" w:rsidRPr="001E727F" w:rsidTr="00224A48">
        <w:tc>
          <w:tcPr>
            <w:tcW w:w="4968" w:type="dxa"/>
            <w:tcBorders>
              <w:top w:val="single" w:sz="4" w:space="0" w:color="auto"/>
            </w:tcBorders>
          </w:tcPr>
          <w:p w:rsidR="00B059D5" w:rsidRPr="001E727F" w:rsidRDefault="00B059D5" w:rsidP="0092304A">
            <w:pPr>
              <w:pStyle w:val="NoSpacing"/>
              <w:rPr>
                <w:rFonts w:cstheme="minorHAnsi"/>
                <w:b/>
                <w:bCs/>
                <w:color w:val="000000"/>
                <w:sz w:val="24"/>
                <w:szCs w:val="24"/>
              </w:rPr>
            </w:pPr>
            <w:r w:rsidRPr="001E727F">
              <w:rPr>
                <w:b/>
                <w:sz w:val="24"/>
                <w:lang w:bidi="es-ES"/>
              </w:rPr>
              <w:t>Nombre en letra de imprenta:</w:t>
            </w:r>
          </w:p>
        </w:tc>
        <w:tc>
          <w:tcPr>
            <w:tcW w:w="810" w:type="dxa"/>
          </w:tcPr>
          <w:p w:rsidR="00B059D5" w:rsidRPr="001E727F" w:rsidRDefault="00B059D5" w:rsidP="0092304A">
            <w:pPr>
              <w:pStyle w:val="NoSpacing"/>
              <w:rPr>
                <w:rFonts w:cstheme="minorHAnsi"/>
                <w:b/>
                <w:bCs/>
                <w:color w:val="000000"/>
                <w:sz w:val="24"/>
                <w:szCs w:val="24"/>
              </w:rPr>
            </w:pPr>
          </w:p>
        </w:tc>
        <w:tc>
          <w:tcPr>
            <w:tcW w:w="3690" w:type="dxa"/>
            <w:tcBorders>
              <w:top w:val="single" w:sz="4" w:space="0" w:color="auto"/>
            </w:tcBorders>
          </w:tcPr>
          <w:p w:rsidR="00B059D5" w:rsidRPr="001E727F" w:rsidRDefault="00B059D5" w:rsidP="0092304A">
            <w:pPr>
              <w:pStyle w:val="NoSpacing"/>
              <w:rPr>
                <w:rFonts w:cstheme="minorHAnsi"/>
                <w:b/>
                <w:bCs/>
                <w:color w:val="000000"/>
                <w:sz w:val="24"/>
                <w:szCs w:val="24"/>
              </w:rPr>
            </w:pPr>
            <w:r w:rsidRPr="001E727F">
              <w:rPr>
                <w:b/>
                <w:sz w:val="24"/>
                <w:lang w:bidi="es-ES"/>
              </w:rPr>
              <w:t>Fecha:</w:t>
            </w:r>
          </w:p>
        </w:tc>
      </w:tr>
    </w:tbl>
    <w:p w:rsidR="00176389" w:rsidRPr="001E727F" w:rsidRDefault="00176389" w:rsidP="00224A48">
      <w:pPr>
        <w:pStyle w:val="NoSpacing"/>
        <w:rPr>
          <w:rFonts w:cstheme="minorHAnsi"/>
          <w:b/>
          <w:sz w:val="24"/>
          <w:szCs w:val="24"/>
        </w:rPr>
      </w:pPr>
    </w:p>
    <w:sectPr w:rsidR="00176389" w:rsidRPr="001E727F" w:rsidSect="0053025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8CA" w:rsidRDefault="008F48CA" w:rsidP="006C2E0A">
      <w:pPr>
        <w:spacing w:after="0" w:line="240" w:lineRule="auto"/>
      </w:pPr>
      <w:r>
        <w:separator/>
      </w:r>
    </w:p>
  </w:endnote>
  <w:endnote w:type="continuationSeparator" w:id="0">
    <w:p w:rsidR="008F48CA" w:rsidRDefault="008F48CA" w:rsidP="006C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727F" w:rsidRDefault="001E727F">
    <w:pPr>
      <w:pStyle w:val="Footer"/>
    </w:pPr>
    <w:r>
      <w:rPr>
        <w:lang w:val="es-ES" w:bidi="es-ES"/>
      </w:rPr>
      <w:t>Appeal-030a 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8CA" w:rsidRDefault="008F48CA" w:rsidP="006C2E0A">
      <w:pPr>
        <w:spacing w:after="0" w:line="240" w:lineRule="auto"/>
      </w:pPr>
      <w:r>
        <w:separator/>
      </w:r>
    </w:p>
  </w:footnote>
  <w:footnote w:type="continuationSeparator" w:id="0">
    <w:p w:rsidR="008F48CA" w:rsidRDefault="008F48CA" w:rsidP="006C2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342" w:rsidRDefault="009C7342" w:rsidP="006353E8">
    <w:pPr>
      <w:pStyle w:val="Header"/>
      <w:ind w:left="2880"/>
      <w:jc w:val="right"/>
      <w:rPr>
        <w:rFonts w:cstheme="minorHAnsi"/>
        <w:b/>
        <w:sz w:val="24"/>
        <w:szCs w:val="24"/>
      </w:rPr>
    </w:pPr>
    <w:r w:rsidRPr="00D105B1">
      <w:rPr>
        <w:noProof/>
        <w:sz w:val="24"/>
        <w:lang w:val="en-US"/>
      </w:rPr>
      <w:drawing>
        <wp:anchor distT="0" distB="0" distL="114300" distR="114300" simplePos="0" relativeHeight="251658240" behindDoc="0" locked="0" layoutInCell="1" allowOverlap="1" wp14:anchorId="27882809" wp14:editId="2D749A11">
          <wp:simplePos x="0" y="0"/>
          <wp:positionH relativeFrom="column">
            <wp:posOffset>19050</wp:posOffset>
          </wp:positionH>
          <wp:positionV relativeFrom="paragraph">
            <wp:posOffset>-107950</wp:posOffset>
          </wp:positionV>
          <wp:extent cx="1612668" cy="4114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iscoll Health Plan Logo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668" cy="411480"/>
                  </a:xfrm>
                  <a:prstGeom prst="rect">
                    <a:avLst/>
                  </a:prstGeom>
                </pic:spPr>
              </pic:pic>
            </a:graphicData>
          </a:graphic>
          <wp14:sizeRelH relativeFrom="page">
            <wp14:pctWidth>0</wp14:pctWidth>
          </wp14:sizeRelH>
          <wp14:sizeRelV relativeFrom="page">
            <wp14:pctHeight>0</wp14:pctHeight>
          </wp14:sizeRelV>
        </wp:anchor>
      </w:drawing>
    </w:r>
    <w:r w:rsidR="001E727F" w:rsidRPr="003E5657">
      <w:rPr>
        <w:b/>
        <w:sz w:val="24"/>
        <w:lang w:val="es-ES" w:bidi="es-ES"/>
      </w:rPr>
      <w:t xml:space="preserve">FORMULARIO DE SOLICITUD DE AUDIENCIA IMPARCIAL </w:t>
    </w:r>
    <w:r w:rsidR="006353E8">
      <w:rPr>
        <w:b/>
        <w:sz w:val="24"/>
        <w:lang w:bidi="es-ES"/>
      </w:rPr>
      <w:br/>
    </w:r>
    <w:r w:rsidR="001E727F" w:rsidRPr="003E5657">
      <w:rPr>
        <w:b/>
        <w:sz w:val="24"/>
        <w:lang w:val="es-ES" w:bidi="es-ES"/>
      </w:rPr>
      <w:t>ANTE EL ESTADO Y SOLICITUD DE REVISIÓN EXTERNA</w:t>
    </w:r>
  </w:p>
  <w:p w:rsidR="006C2E0A" w:rsidRPr="003E5657" w:rsidRDefault="006C2E0A">
    <w:pPr>
      <w:pStyle w:val="Header"/>
      <w:rPr>
        <w:rFonts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BgITM1MDIyNjUyUdpeDU4uLM/DyQAqNaAKUXHM8sAAAA"/>
  </w:docVars>
  <w:rsids>
    <w:rsidRoot w:val="006C2E0A"/>
    <w:rsid w:val="00073537"/>
    <w:rsid w:val="00176389"/>
    <w:rsid w:val="001E727F"/>
    <w:rsid w:val="00224A48"/>
    <w:rsid w:val="00252DD0"/>
    <w:rsid w:val="00267909"/>
    <w:rsid w:val="0031554A"/>
    <w:rsid w:val="003E5657"/>
    <w:rsid w:val="003F4A16"/>
    <w:rsid w:val="004318CB"/>
    <w:rsid w:val="0047666E"/>
    <w:rsid w:val="00530259"/>
    <w:rsid w:val="005F2562"/>
    <w:rsid w:val="0060402E"/>
    <w:rsid w:val="006161AE"/>
    <w:rsid w:val="006353E8"/>
    <w:rsid w:val="006C2E0A"/>
    <w:rsid w:val="007669CD"/>
    <w:rsid w:val="00770DD1"/>
    <w:rsid w:val="00772F3A"/>
    <w:rsid w:val="00786BEA"/>
    <w:rsid w:val="00847DD5"/>
    <w:rsid w:val="00870697"/>
    <w:rsid w:val="008F48CA"/>
    <w:rsid w:val="009331BB"/>
    <w:rsid w:val="009533DA"/>
    <w:rsid w:val="00966EB3"/>
    <w:rsid w:val="009C7342"/>
    <w:rsid w:val="009D52C9"/>
    <w:rsid w:val="00A50A92"/>
    <w:rsid w:val="00AC0CC5"/>
    <w:rsid w:val="00AD2850"/>
    <w:rsid w:val="00B059D5"/>
    <w:rsid w:val="00B4730C"/>
    <w:rsid w:val="00CE0FDF"/>
    <w:rsid w:val="00E84FE7"/>
    <w:rsid w:val="00E97D18"/>
    <w:rsid w:val="00F10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36B813"/>
  <w15:docId w15:val="{A80DC70B-EA8D-42D0-95A1-9210D946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2DD0"/>
    <w:rPr>
      <w:sz w:val="16"/>
      <w:szCs w:val="16"/>
    </w:rPr>
  </w:style>
  <w:style w:type="paragraph" w:styleId="CommentText">
    <w:name w:val="annotation text"/>
    <w:basedOn w:val="Normal"/>
    <w:link w:val="CommentTextChar"/>
    <w:uiPriority w:val="99"/>
    <w:semiHidden/>
    <w:unhideWhenUsed/>
    <w:rsid w:val="00252DD0"/>
    <w:pPr>
      <w:spacing w:line="240" w:lineRule="auto"/>
    </w:pPr>
    <w:rPr>
      <w:sz w:val="20"/>
      <w:szCs w:val="20"/>
    </w:rPr>
  </w:style>
  <w:style w:type="character" w:customStyle="1" w:styleId="CommentTextChar">
    <w:name w:val="Comment Text Char"/>
    <w:basedOn w:val="DefaultParagraphFont"/>
    <w:link w:val="CommentText"/>
    <w:uiPriority w:val="99"/>
    <w:semiHidden/>
    <w:rsid w:val="00252DD0"/>
    <w:rPr>
      <w:sz w:val="20"/>
      <w:szCs w:val="20"/>
    </w:rPr>
  </w:style>
  <w:style w:type="paragraph" w:styleId="CommentSubject">
    <w:name w:val="annotation subject"/>
    <w:basedOn w:val="CommentText"/>
    <w:next w:val="CommentText"/>
    <w:link w:val="CommentSubjectChar"/>
    <w:uiPriority w:val="99"/>
    <w:semiHidden/>
    <w:unhideWhenUsed/>
    <w:rsid w:val="00252DD0"/>
    <w:rPr>
      <w:b/>
      <w:bCs/>
    </w:rPr>
  </w:style>
  <w:style w:type="character" w:customStyle="1" w:styleId="CommentSubjectChar">
    <w:name w:val="Comment Subject Char"/>
    <w:basedOn w:val="CommentTextChar"/>
    <w:link w:val="CommentSubject"/>
    <w:uiPriority w:val="99"/>
    <w:semiHidden/>
    <w:rsid w:val="00252DD0"/>
    <w:rPr>
      <w:b/>
      <w:bCs/>
      <w:sz w:val="20"/>
      <w:szCs w:val="20"/>
    </w:rPr>
  </w:style>
  <w:style w:type="paragraph" w:styleId="BalloonText">
    <w:name w:val="Balloon Text"/>
    <w:basedOn w:val="Normal"/>
    <w:link w:val="BalloonTextChar"/>
    <w:uiPriority w:val="99"/>
    <w:semiHidden/>
    <w:unhideWhenUsed/>
    <w:rsid w:val="00252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HP_QM_Appeals@dchst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E1517-7ADC-40BD-950A-BB0122BB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3A3883-C478-495A-B990-5938D2DA488B}">
  <ds:schemaRefs>
    <ds:schemaRef ds:uri="http://schemas.microsoft.com/sharepoint/v3/contenttype/forms"/>
  </ds:schemaRefs>
</ds:datastoreItem>
</file>

<file path=customXml/itemProps3.xml><?xml version="1.0" encoding="utf-8"?>
<ds:datastoreItem xmlns:ds="http://schemas.openxmlformats.org/officeDocument/2006/customXml" ds:itemID="{C7A612C5-0779-46C3-AF2B-F4BDF4E66A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Jessica Flores</cp:lastModifiedBy>
  <cp:revision>1</cp:revision>
  <dcterms:created xsi:type="dcterms:W3CDTF">2023-06-27T19:08:00Z</dcterms:created>
  <dcterms:modified xsi:type="dcterms:W3CDTF">2023-06-27T19:08:00Z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ies>
</file>