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D1D5" w14:textId="5BA529C8" w:rsidR="00C83268" w:rsidRDefault="00191071">
      <w:pPr>
        <w:rPr>
          <w:rFonts w:ascii="Times New Roman" w:eastAsia="Cambria" w:hAnsi="Cambria" w:cs="Cambria"/>
          <w:noProof/>
          <w:sz w:val="20"/>
          <w:lang w:bidi="en-US"/>
        </w:rPr>
      </w:pPr>
      <w:r w:rsidRPr="00E423E0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D615EC" wp14:editId="24EA26BC">
            <wp:simplePos x="0" y="0"/>
            <wp:positionH relativeFrom="rightMargin">
              <wp:posOffset>-1028700</wp:posOffset>
            </wp:positionH>
            <wp:positionV relativeFrom="paragraph">
              <wp:posOffset>-875030</wp:posOffset>
            </wp:positionV>
            <wp:extent cx="720725" cy="875665"/>
            <wp:effectExtent l="0" t="0" r="3175" b="635"/>
            <wp:wrapNone/>
            <wp:docPr id="1" name="Picture 1" descr="A gol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ol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E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8ABB11" wp14:editId="12BA54F0">
            <wp:simplePos x="0" y="0"/>
            <wp:positionH relativeFrom="rightMargin">
              <wp:posOffset>-371475</wp:posOffset>
            </wp:positionH>
            <wp:positionV relativeFrom="paragraph">
              <wp:posOffset>-876300</wp:posOffset>
            </wp:positionV>
            <wp:extent cx="722050" cy="876107"/>
            <wp:effectExtent l="0" t="0" r="1905" b="635"/>
            <wp:wrapNone/>
            <wp:docPr id="6" name="Picture 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0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  <w:r w:rsidR="00EF3529">
        <w:tab/>
      </w:r>
    </w:p>
    <w:p w14:paraId="59D0A520" w14:textId="7ACA8D38" w:rsidR="00EF3529" w:rsidRDefault="00EF3529" w:rsidP="00EF3529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Case Management for Children and Pregnant Women Benefit</w:t>
      </w:r>
    </w:p>
    <w:p w14:paraId="47989168" w14:textId="4A811810" w:rsidR="00EF3529" w:rsidRDefault="00EF3529" w:rsidP="00EF3529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Prior Authorization/Referral Process</w:t>
      </w:r>
    </w:p>
    <w:p w14:paraId="55850390" w14:textId="6AE69EC6" w:rsidR="00EF3529" w:rsidRDefault="00EF3529" w:rsidP="00EF3529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</w:p>
    <w:p w14:paraId="2C660E9D" w14:textId="170DB25F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To request authorization for Case Management for Children and Pregnant Women (CPW) services, CPW providers may do one of the following:</w:t>
      </w:r>
    </w:p>
    <w:p w14:paraId="03809199" w14:textId="765E5F10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D71E9C4" w14:textId="35CF3409" w:rsidR="00EF3529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 Prior Authorization Request Form to DHP at 1-866-704-9824.</w:t>
      </w:r>
    </w:p>
    <w:p w14:paraId="42F0DE7B" w14:textId="0EC3F7B7" w:rsidR="00EF3529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 Driscoll Health Plan (DHP) Case and Disease Management toll free at 1-877-222-2759 from 8am to 5pm Central Standard Time, Monday through Friday. </w:t>
      </w:r>
    </w:p>
    <w:p w14:paraId="0F02D830" w14:textId="2E6A8A3C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845E435" w14:textId="5AE5FC53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Requesting additional CPW visits:</w:t>
      </w:r>
    </w:p>
    <w:p w14:paraId="440DF22A" w14:textId="66101251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19B9E32" w14:textId="63D72B55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 Prior Authorization Request for Additional Visits Form to DHP at 1-866-704-9824</w:t>
      </w:r>
    </w:p>
    <w:p w14:paraId="50A64AFF" w14:textId="0D11FDA0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following documentation with request additional visits form:</w:t>
      </w:r>
    </w:p>
    <w:p w14:paraId="063B9688" w14:textId="0718372B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Progress notes</w:t>
      </w:r>
    </w:p>
    <w:p w14:paraId="47091049" w14:textId="1712A21B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 Service Plan</w:t>
      </w:r>
    </w:p>
    <w:p w14:paraId="40E19BE8" w14:textId="6A32E68A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other documentation supporting need for additional visits. </w:t>
      </w:r>
    </w:p>
    <w:p w14:paraId="3DC33D03" w14:textId="1BA5C87F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DHP determines CPW need and will provide authorization for additional CPW services. </w:t>
      </w:r>
    </w:p>
    <w:p w14:paraId="42097585" w14:textId="5DA591CB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DHP will notify CPW Provider if no additional CPW need was identified. </w:t>
      </w:r>
    </w:p>
    <w:p w14:paraId="33D70385" w14:textId="1AE377FD" w:rsidR="00EF3529" w:rsidRDefault="00EF3529" w:rsidP="00EF352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7EF47C" w14:textId="58760F23" w:rsidR="00EF3529" w:rsidRDefault="00EF3529" w:rsidP="00EF352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2FA69A" w14:textId="246F524C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Telemedicine and Telehealth Services</w:t>
      </w:r>
    </w:p>
    <w:p w14:paraId="5DB4F876" w14:textId="02ACB252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6419309" w14:textId="17164EE9" w:rsidR="00EF3529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Synchronous audiovisual visits are allowed for comprehensive visit</w:t>
      </w:r>
    </w:p>
    <w:p w14:paraId="4DDE0966" w14:textId="576F6AA5" w:rsidR="00EF3529" w:rsidRDefault="00EF3529" w:rsidP="00EF3529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Comprehensive visit </w:t>
      </w:r>
      <w:r>
        <w:rPr>
          <w:rFonts w:ascii="Cambria" w:hAnsi="Cambria"/>
          <w:b/>
          <w:bCs/>
          <w:sz w:val="24"/>
          <w:szCs w:val="24"/>
        </w:rPr>
        <w:t xml:space="preserve">MAY NOT </w:t>
      </w:r>
      <w:r>
        <w:rPr>
          <w:rFonts w:ascii="Cambria" w:hAnsi="Cambria"/>
          <w:sz w:val="24"/>
          <w:szCs w:val="24"/>
        </w:rPr>
        <w:t xml:space="preserve">be completed or billed using synchronous telephone (audio only) technology. </w:t>
      </w:r>
    </w:p>
    <w:p w14:paraId="685B0DC0" w14:textId="35843DCE" w:rsidR="00EF3529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Synchronous audiovisual visits are permitted for follow up visits. </w:t>
      </w:r>
    </w:p>
    <w:p w14:paraId="2D43E74C" w14:textId="68C5EDB9" w:rsidR="00981CCA" w:rsidRDefault="00981CCA" w:rsidP="00981CC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3DBCD5" w14:textId="3781FD10" w:rsidR="00981CCA" w:rsidRDefault="00981CCA" w:rsidP="00981CC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D625CF" w14:textId="384F22D2" w:rsidR="00981CCA" w:rsidRPr="00981CCA" w:rsidRDefault="00981CCA" w:rsidP="00981CCA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For further Telemedicine and Telehealth Service guidance, please refer to the TMPPM. </w:t>
      </w:r>
    </w:p>
    <w:sectPr w:rsidR="00981CCA" w:rsidRPr="00981CCA" w:rsidSect="00981CCA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75C6" w14:textId="77777777" w:rsidR="00191071" w:rsidRDefault="00191071" w:rsidP="00191071">
      <w:pPr>
        <w:spacing w:after="0" w:line="240" w:lineRule="auto"/>
      </w:pPr>
      <w:r>
        <w:separator/>
      </w:r>
    </w:p>
  </w:endnote>
  <w:endnote w:type="continuationSeparator" w:id="0">
    <w:p w14:paraId="014AB789" w14:textId="77777777" w:rsidR="00191071" w:rsidRDefault="00191071" w:rsidP="0019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636A" w14:textId="77777777" w:rsidR="00191071" w:rsidRDefault="00191071" w:rsidP="00191071">
      <w:pPr>
        <w:spacing w:after="0" w:line="240" w:lineRule="auto"/>
      </w:pPr>
      <w:r>
        <w:separator/>
      </w:r>
    </w:p>
  </w:footnote>
  <w:footnote w:type="continuationSeparator" w:id="0">
    <w:p w14:paraId="4740AA7F" w14:textId="77777777" w:rsidR="00191071" w:rsidRDefault="00191071" w:rsidP="0019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978" w14:textId="0EADF9F8" w:rsidR="00191071" w:rsidRDefault="00191071">
    <w:pPr>
      <w:pStyle w:val="Header"/>
    </w:pPr>
    <w:r w:rsidRPr="00E423E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5B575D" wp14:editId="2A16C496">
          <wp:simplePos x="0" y="0"/>
          <wp:positionH relativeFrom="column">
            <wp:posOffset>-323850</wp:posOffset>
          </wp:positionH>
          <wp:positionV relativeFrom="paragraph">
            <wp:posOffset>-381000</wp:posOffset>
          </wp:positionV>
          <wp:extent cx="2042556" cy="682211"/>
          <wp:effectExtent l="0" t="0" r="0" b="381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2556" cy="6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22F"/>
    <w:multiLevelType w:val="hybridMultilevel"/>
    <w:tmpl w:val="FF2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1327"/>
    <w:multiLevelType w:val="hybridMultilevel"/>
    <w:tmpl w:val="075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6110"/>
    <w:multiLevelType w:val="hybridMultilevel"/>
    <w:tmpl w:val="D9C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5501">
    <w:abstractNumId w:val="2"/>
  </w:num>
  <w:num w:numId="2" w16cid:durableId="666400781">
    <w:abstractNumId w:val="1"/>
  </w:num>
  <w:num w:numId="3" w16cid:durableId="10747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9"/>
    <w:rsid w:val="00191071"/>
    <w:rsid w:val="003A12CC"/>
    <w:rsid w:val="00981CCA"/>
    <w:rsid w:val="00C83268"/>
    <w:rsid w:val="00EF3529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AEA"/>
  <w15:chartTrackingRefBased/>
  <w15:docId w15:val="{18695891-E25D-4183-8137-5A3B07B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71"/>
  </w:style>
  <w:style w:type="paragraph" w:styleId="Footer">
    <w:name w:val="footer"/>
    <w:basedOn w:val="Normal"/>
    <w:link w:val="FooterChar"/>
    <w:uiPriority w:val="99"/>
    <w:unhideWhenUsed/>
    <w:rsid w:val="0019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4" ma:contentTypeDescription="Create a new document." ma:contentTypeScope="" ma:versionID="9fae215877bbaaf849a9e39ad0b78202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0c3d77e8d2499759116599a1277a037b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B329C-0F29-4E02-B432-29E5EC0C1B90}"/>
</file>

<file path=customXml/itemProps2.xml><?xml version="1.0" encoding="utf-8"?>
<ds:datastoreItem xmlns:ds="http://schemas.openxmlformats.org/officeDocument/2006/customXml" ds:itemID="{C2516C78-506C-4A14-8D9E-F475FD96C82A}"/>
</file>

<file path=customXml/itemProps3.xml><?xml version="1.0" encoding="utf-8"?>
<ds:datastoreItem xmlns:ds="http://schemas.openxmlformats.org/officeDocument/2006/customXml" ds:itemID="{D2CED0FB-9527-4867-B3B9-48C5994A8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Alejandre</dc:creator>
  <cp:keywords/>
  <dc:description/>
  <cp:lastModifiedBy>Crystal Moreno</cp:lastModifiedBy>
  <cp:revision>2</cp:revision>
  <dcterms:created xsi:type="dcterms:W3CDTF">2023-10-12T16:05:00Z</dcterms:created>
  <dcterms:modified xsi:type="dcterms:W3CDTF">2023-10-12T16:05:00Z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</Properties>
</file>